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E1B08" w14:textId="77777777" w:rsidR="00A17AB5" w:rsidRDefault="00A17AB5" w:rsidP="00A17AB5"/>
    <w:p w14:paraId="73F3B3B8" w14:textId="77777777" w:rsidR="00E87F2F" w:rsidRDefault="00E87F2F" w:rsidP="00261885">
      <w:pPr>
        <w:pStyle w:val="Heading1"/>
      </w:pPr>
    </w:p>
    <w:p w14:paraId="31C1E786" w14:textId="3C6D4587" w:rsidR="00582839" w:rsidRPr="00261885" w:rsidRDefault="00DA0908" w:rsidP="00261885">
      <w:pPr>
        <w:pStyle w:val="Heading1"/>
      </w:pPr>
      <w:r>
        <w:t>INSERT COMMITTEE</w:t>
      </w:r>
      <w:r w:rsidR="00261885">
        <w:t xml:space="preserve"> Work Health Safety and Wellbeing Improvement Plan</w:t>
      </w:r>
      <w:r w:rsidR="00377CEC">
        <w:t xml:space="preserve"> [YEAR]</w:t>
      </w:r>
    </w:p>
    <w:tbl>
      <w:tblPr>
        <w:tblpPr w:leftFromText="181" w:rightFromText="181" w:vertAnchor="text" w:horzAnchor="margin" w:tblpX="-294" w:tblpY="46"/>
        <w:tblW w:w="52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561"/>
        <w:gridCol w:w="2835"/>
        <w:gridCol w:w="1561"/>
        <w:gridCol w:w="1556"/>
        <w:gridCol w:w="1137"/>
        <w:gridCol w:w="1134"/>
        <w:gridCol w:w="1415"/>
        <w:gridCol w:w="1415"/>
        <w:gridCol w:w="1415"/>
        <w:gridCol w:w="1422"/>
      </w:tblGrid>
      <w:tr w:rsidR="009133B9" w:rsidRPr="00A803E1" w14:paraId="07352A2F" w14:textId="77777777" w:rsidTr="543B74FA">
        <w:trPr>
          <w:trHeight w:val="273"/>
          <w:tblHeader/>
        </w:trPr>
        <w:tc>
          <w:tcPr>
            <w:tcW w:w="175" w:type="pct"/>
            <w:vMerge w:val="restart"/>
            <w:shd w:val="clear" w:color="auto" w:fill="26B298" w:themeFill="accent5"/>
            <w:tcMar>
              <w:left w:w="28" w:type="dxa"/>
              <w:right w:w="28" w:type="dxa"/>
            </w:tcMar>
          </w:tcPr>
          <w:p w14:paraId="3494A650" w14:textId="7E36DB5C" w:rsidR="00261885" w:rsidRPr="00A803E1" w:rsidRDefault="00261885" w:rsidP="00A803E1">
            <w:pPr>
              <w:spacing w:after="0" w:line="240" w:lineRule="auto"/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</w:pPr>
            <w:r w:rsidRPr="00A803E1"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  <w:t>Ref #</w:t>
            </w:r>
          </w:p>
        </w:tc>
        <w:tc>
          <w:tcPr>
            <w:tcW w:w="487" w:type="pct"/>
            <w:vMerge w:val="restart"/>
            <w:shd w:val="clear" w:color="auto" w:fill="26B298" w:themeFill="accent5"/>
            <w:tcMar>
              <w:left w:w="28" w:type="dxa"/>
              <w:right w:w="28" w:type="dxa"/>
            </w:tcMar>
          </w:tcPr>
          <w:p w14:paraId="45BD0EF3" w14:textId="77777777" w:rsidR="00261885" w:rsidRPr="00A803E1" w:rsidRDefault="00261885" w:rsidP="00A803E1">
            <w:pPr>
              <w:spacing w:after="0" w:line="240" w:lineRule="auto"/>
              <w:jc w:val="center"/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</w:pPr>
            <w:r w:rsidRPr="00A803E1"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  <w:t>Origin of Action</w:t>
            </w:r>
            <w:r w:rsidRPr="00A803E1"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  <w:br/>
              <w:t>( Target</w:t>
            </w:r>
            <w:proofErr w:type="gramStart"/>
            <w:r w:rsidRPr="00A803E1"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  <w:t xml:space="preserve"> ,HRR</w:t>
            </w:r>
            <w:proofErr w:type="gramEnd"/>
            <w:r w:rsidRPr="00A803E1"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  <w:t xml:space="preserve"> etc..)</w:t>
            </w:r>
          </w:p>
        </w:tc>
        <w:tc>
          <w:tcPr>
            <w:tcW w:w="885" w:type="pct"/>
            <w:vMerge w:val="restart"/>
            <w:shd w:val="clear" w:color="auto" w:fill="26B298" w:themeFill="accent5"/>
            <w:tcMar>
              <w:left w:w="28" w:type="dxa"/>
              <w:right w:w="28" w:type="dxa"/>
            </w:tcMar>
          </w:tcPr>
          <w:p w14:paraId="00F3497D" w14:textId="77777777" w:rsidR="00261885" w:rsidRPr="00A803E1" w:rsidRDefault="00261885" w:rsidP="00A803E1">
            <w:pPr>
              <w:spacing w:after="0" w:line="240" w:lineRule="auto"/>
              <w:jc w:val="center"/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</w:pPr>
            <w:r w:rsidRPr="00A803E1"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  <w:t xml:space="preserve">Description of Action </w:t>
            </w:r>
          </w:p>
        </w:tc>
        <w:tc>
          <w:tcPr>
            <w:tcW w:w="487" w:type="pct"/>
            <w:vMerge w:val="restart"/>
            <w:shd w:val="clear" w:color="auto" w:fill="26B298" w:themeFill="accent5"/>
          </w:tcPr>
          <w:p w14:paraId="1056DF49" w14:textId="77777777" w:rsidR="00261885" w:rsidRPr="00A803E1" w:rsidRDefault="00261885" w:rsidP="00A803E1">
            <w:pPr>
              <w:spacing w:after="0" w:line="240" w:lineRule="auto"/>
              <w:jc w:val="center"/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</w:pPr>
            <w:r w:rsidRPr="00A803E1"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  <w:t>Resources Required</w:t>
            </w:r>
          </w:p>
          <w:p w14:paraId="6FC0A0B3" w14:textId="2B406BD3" w:rsidR="00261885" w:rsidRPr="00A803E1" w:rsidRDefault="00261885" w:rsidP="00A803E1">
            <w:pPr>
              <w:spacing w:after="0" w:line="240" w:lineRule="auto"/>
              <w:jc w:val="center"/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</w:pPr>
          </w:p>
        </w:tc>
        <w:tc>
          <w:tcPr>
            <w:tcW w:w="486" w:type="pct"/>
            <w:vMerge w:val="restart"/>
            <w:shd w:val="clear" w:color="auto" w:fill="26B298" w:themeFill="accent5"/>
            <w:tcMar>
              <w:left w:w="28" w:type="dxa"/>
              <w:right w:w="28" w:type="dxa"/>
            </w:tcMar>
          </w:tcPr>
          <w:p w14:paraId="4BE1ECAC" w14:textId="61753612" w:rsidR="00261885" w:rsidRPr="00A803E1" w:rsidRDefault="00261885" w:rsidP="00A803E1">
            <w:pPr>
              <w:spacing w:after="0" w:line="240" w:lineRule="auto"/>
              <w:jc w:val="center"/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</w:pPr>
            <w:r w:rsidRPr="00A803E1"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  <w:t xml:space="preserve">Accountability </w:t>
            </w:r>
            <w:r w:rsidRPr="00A803E1"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  <w:br/>
            </w:r>
          </w:p>
        </w:tc>
        <w:tc>
          <w:tcPr>
            <w:tcW w:w="355" w:type="pct"/>
            <w:vMerge w:val="restart"/>
            <w:shd w:val="clear" w:color="auto" w:fill="26B298" w:themeFill="accent5"/>
            <w:tcMar>
              <w:left w:w="28" w:type="dxa"/>
              <w:right w:w="28" w:type="dxa"/>
            </w:tcMar>
          </w:tcPr>
          <w:p w14:paraId="35416B76" w14:textId="77777777" w:rsidR="00261885" w:rsidRPr="00A803E1" w:rsidRDefault="00261885" w:rsidP="00A803E1">
            <w:pPr>
              <w:spacing w:after="0" w:line="240" w:lineRule="auto"/>
              <w:jc w:val="center"/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</w:pPr>
            <w:r w:rsidRPr="00A803E1"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  <w:t>Timeframe for Completion</w:t>
            </w:r>
          </w:p>
        </w:tc>
        <w:tc>
          <w:tcPr>
            <w:tcW w:w="354" w:type="pct"/>
            <w:vMerge w:val="restart"/>
            <w:shd w:val="clear" w:color="auto" w:fill="26B298" w:themeFill="accent5"/>
            <w:tcMar>
              <w:left w:w="28" w:type="dxa"/>
              <w:right w:w="28" w:type="dxa"/>
            </w:tcMar>
          </w:tcPr>
          <w:p w14:paraId="29C453B4" w14:textId="68A8481F" w:rsidR="00261885" w:rsidRPr="00A803E1" w:rsidRDefault="00261885" w:rsidP="00A803E1">
            <w:pPr>
              <w:spacing w:after="0" w:line="240" w:lineRule="auto"/>
              <w:jc w:val="center"/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</w:pPr>
            <w:r w:rsidRPr="00A803E1"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  <w:t>Status</w:t>
            </w:r>
            <w:r w:rsidRPr="00A803E1"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  <w:br/>
            </w:r>
          </w:p>
        </w:tc>
        <w:tc>
          <w:tcPr>
            <w:tcW w:w="1770" w:type="pct"/>
            <w:gridSpan w:val="4"/>
            <w:tcBorders>
              <w:bottom w:val="single" w:sz="4" w:space="0" w:color="auto"/>
            </w:tcBorders>
            <w:shd w:val="clear" w:color="auto" w:fill="26B298" w:themeFill="accent5"/>
            <w:tcMar>
              <w:left w:w="28" w:type="dxa"/>
              <w:right w:w="28" w:type="dxa"/>
            </w:tcMar>
          </w:tcPr>
          <w:p w14:paraId="6BCBDEF4" w14:textId="31165925" w:rsidR="00261885" w:rsidRPr="00A803E1" w:rsidRDefault="00261885" w:rsidP="00A803E1">
            <w:pPr>
              <w:spacing w:after="0" w:line="240" w:lineRule="auto"/>
              <w:jc w:val="center"/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</w:pPr>
            <w:r w:rsidRPr="00A803E1"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  <w:t xml:space="preserve">Quarterly Status Summary </w:t>
            </w:r>
          </w:p>
        </w:tc>
      </w:tr>
      <w:tr w:rsidR="00DF67F4" w:rsidRPr="00A803E1" w14:paraId="04E0983E" w14:textId="77777777" w:rsidTr="543B74FA">
        <w:trPr>
          <w:trHeight w:val="90"/>
          <w:tblHeader/>
        </w:trPr>
        <w:tc>
          <w:tcPr>
            <w:tcW w:w="175" w:type="pct"/>
            <w:vMerge/>
            <w:tcMar>
              <w:left w:w="28" w:type="dxa"/>
              <w:right w:w="28" w:type="dxa"/>
            </w:tcMar>
          </w:tcPr>
          <w:p w14:paraId="1DA00426" w14:textId="77777777" w:rsidR="00261885" w:rsidRPr="00A803E1" w:rsidRDefault="00261885" w:rsidP="00A803E1">
            <w:pPr>
              <w:spacing w:after="0" w:line="240" w:lineRule="auto"/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vMerge/>
            <w:tcMar>
              <w:left w:w="28" w:type="dxa"/>
              <w:right w:w="28" w:type="dxa"/>
            </w:tcMar>
          </w:tcPr>
          <w:p w14:paraId="1ECBECB0" w14:textId="77777777" w:rsidR="00261885" w:rsidRPr="00A803E1" w:rsidRDefault="00261885" w:rsidP="00A803E1">
            <w:pPr>
              <w:spacing w:after="0" w:line="240" w:lineRule="auto"/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</w:pPr>
          </w:p>
        </w:tc>
        <w:tc>
          <w:tcPr>
            <w:tcW w:w="885" w:type="pct"/>
            <w:vMerge/>
            <w:tcMar>
              <w:left w:w="28" w:type="dxa"/>
              <w:right w:w="28" w:type="dxa"/>
            </w:tcMar>
          </w:tcPr>
          <w:p w14:paraId="1043EF56" w14:textId="77777777" w:rsidR="00261885" w:rsidRPr="00A803E1" w:rsidRDefault="00261885" w:rsidP="00A803E1">
            <w:pPr>
              <w:spacing w:after="0" w:line="240" w:lineRule="auto"/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vMerge/>
          </w:tcPr>
          <w:p w14:paraId="19417017" w14:textId="77777777" w:rsidR="00261885" w:rsidRPr="00A803E1" w:rsidRDefault="00261885" w:rsidP="00A803E1">
            <w:pPr>
              <w:spacing w:after="0" w:line="240" w:lineRule="auto"/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</w:pPr>
          </w:p>
        </w:tc>
        <w:tc>
          <w:tcPr>
            <w:tcW w:w="486" w:type="pct"/>
            <w:vMerge/>
            <w:tcMar>
              <w:left w:w="28" w:type="dxa"/>
              <w:right w:w="28" w:type="dxa"/>
            </w:tcMar>
          </w:tcPr>
          <w:p w14:paraId="7E75DE85" w14:textId="77777777" w:rsidR="00261885" w:rsidRPr="00A803E1" w:rsidRDefault="00261885" w:rsidP="00A803E1">
            <w:pPr>
              <w:spacing w:after="0" w:line="240" w:lineRule="auto"/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vMerge/>
            <w:tcMar>
              <w:left w:w="28" w:type="dxa"/>
              <w:right w:w="28" w:type="dxa"/>
            </w:tcMar>
          </w:tcPr>
          <w:p w14:paraId="0AE68F0D" w14:textId="77777777" w:rsidR="00261885" w:rsidRPr="00A803E1" w:rsidRDefault="00261885" w:rsidP="00A803E1">
            <w:pPr>
              <w:spacing w:after="0" w:line="240" w:lineRule="auto"/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</w:pPr>
          </w:p>
        </w:tc>
        <w:tc>
          <w:tcPr>
            <w:tcW w:w="354" w:type="pct"/>
            <w:vMerge/>
            <w:tcMar>
              <w:left w:w="28" w:type="dxa"/>
              <w:right w:w="28" w:type="dxa"/>
            </w:tcMar>
          </w:tcPr>
          <w:p w14:paraId="4A0AAD94" w14:textId="77777777" w:rsidR="00261885" w:rsidRPr="00A803E1" w:rsidRDefault="00261885" w:rsidP="00A803E1">
            <w:pPr>
              <w:spacing w:after="0" w:line="240" w:lineRule="auto"/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26B298" w:themeFill="accent5"/>
            <w:tcMar>
              <w:left w:w="28" w:type="dxa"/>
              <w:right w:w="28" w:type="dxa"/>
            </w:tcMar>
          </w:tcPr>
          <w:p w14:paraId="16B1E807" w14:textId="0F28B56C" w:rsidR="00261885" w:rsidRPr="00A803E1" w:rsidRDefault="00261885" w:rsidP="00A803E1">
            <w:pPr>
              <w:spacing w:after="0" w:line="240" w:lineRule="auto"/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</w:pPr>
            <w:r w:rsidRPr="00A803E1"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  <w:t>Quarter 1</w:t>
            </w:r>
            <w:r w:rsidRPr="00A803E1"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  <w:br/>
              <w:t>Jan/Feb/Mar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26B298" w:themeFill="accent5"/>
          </w:tcPr>
          <w:p w14:paraId="421EFF2D" w14:textId="5A3FF0C5" w:rsidR="00261885" w:rsidRPr="00A803E1" w:rsidRDefault="00261885" w:rsidP="00A803E1">
            <w:pPr>
              <w:spacing w:after="0" w:line="240" w:lineRule="auto"/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</w:pPr>
            <w:r w:rsidRPr="00A803E1"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  <w:t>Quarter 2</w:t>
            </w:r>
            <w:r w:rsidRPr="00A803E1"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  <w:br/>
              <w:t>Apr/May/Jun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26B298" w:themeFill="accent5"/>
          </w:tcPr>
          <w:p w14:paraId="3A3048C0" w14:textId="5AA179AE" w:rsidR="00261885" w:rsidRPr="00A803E1" w:rsidRDefault="00261885" w:rsidP="00A803E1">
            <w:pPr>
              <w:spacing w:after="0" w:line="240" w:lineRule="auto"/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</w:pPr>
            <w:r w:rsidRPr="00A803E1"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  <w:t>Quarter 3</w:t>
            </w:r>
            <w:r w:rsidRPr="00A803E1"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  <w:br/>
              <w:t>Jul/Aug/Sep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26B298" w:themeFill="accent5"/>
          </w:tcPr>
          <w:p w14:paraId="6963BAB3" w14:textId="03A7DF39" w:rsidR="00261885" w:rsidRPr="00A803E1" w:rsidRDefault="00261885" w:rsidP="00A803E1">
            <w:pPr>
              <w:spacing w:after="0" w:line="240" w:lineRule="auto"/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</w:pPr>
            <w:r w:rsidRPr="00A803E1"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  <w:t>Quarter 4</w:t>
            </w:r>
            <w:r w:rsidRPr="00A803E1"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  <w:br/>
              <w:t>Oct/Nov/Dec</w:t>
            </w:r>
          </w:p>
          <w:p w14:paraId="31FE53C6" w14:textId="77777777" w:rsidR="00261885" w:rsidRPr="00A803E1" w:rsidRDefault="00261885" w:rsidP="00A803E1">
            <w:pPr>
              <w:spacing w:after="0" w:line="240" w:lineRule="auto"/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</w:pPr>
            <w:proofErr w:type="gramStart"/>
            <w:r w:rsidRPr="00A803E1">
              <w:rPr>
                <w:b/>
                <w:bCs/>
                <w:color w:val="FFFFFF" w:themeColor="background2"/>
                <w:sz w:val="20"/>
                <w:szCs w:val="20"/>
                <w:lang w:val="en-US"/>
              </w:rPr>
              <w:t>Final Outcome</w:t>
            </w:r>
            <w:proofErr w:type="gramEnd"/>
          </w:p>
        </w:tc>
      </w:tr>
      <w:tr w:rsidR="009D2BFD" w:rsidRPr="00A803E1" w14:paraId="4D698F08" w14:textId="77777777" w:rsidTr="543B74FA"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1D33799E" w14:textId="6DBC1FDF" w:rsidR="00261885" w:rsidRPr="00A803E1" w:rsidRDefault="00C254BF" w:rsidP="00A803E1">
            <w:pPr>
              <w:spacing w:before="40" w:after="4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01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5ACD5234" w14:textId="44B3ADAC" w:rsidR="00261885" w:rsidRPr="00A803E1" w:rsidRDefault="00261885" w:rsidP="00A803E1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885" w:type="pct"/>
            <w:tcBorders>
              <w:bottom w:val="single" w:sz="4" w:space="0" w:color="auto"/>
            </w:tcBorders>
            <w:shd w:val="clear" w:color="auto" w:fill="auto"/>
          </w:tcPr>
          <w:p w14:paraId="1019151C" w14:textId="7E8EBB48" w:rsidR="00261885" w:rsidRPr="00A803E1" w:rsidRDefault="00261885" w:rsidP="00E60B26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46BB517E" w14:textId="64EC0BE0" w:rsidR="00261885" w:rsidRPr="00A803E1" w:rsidRDefault="00261885" w:rsidP="00DA0908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14:paraId="1B3226F7" w14:textId="016AF03B" w:rsidR="00261885" w:rsidRPr="00A803E1" w:rsidRDefault="00261885" w:rsidP="00A803E1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6E0DA38D" w14:textId="200F2E2B" w:rsidR="00261885" w:rsidRPr="00A803E1" w:rsidRDefault="00261885" w:rsidP="00A803E1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14:paraId="1C483F8D" w14:textId="5E5363A4" w:rsidR="00261885" w:rsidRPr="00A803E1" w:rsidRDefault="00261885" w:rsidP="00A803E1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</w:tcPr>
          <w:p w14:paraId="1ABACA49" w14:textId="7CA4588D" w:rsidR="00261885" w:rsidRPr="00A803E1" w:rsidRDefault="00261885" w:rsidP="00A803E1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</w:tcPr>
          <w:p w14:paraId="0DD1844E" w14:textId="61BAB8B9" w:rsidR="00261885" w:rsidRPr="00A803E1" w:rsidRDefault="00261885" w:rsidP="00A803E1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</w:tcPr>
          <w:p w14:paraId="165DF059" w14:textId="5CFF124C" w:rsidR="00261885" w:rsidRPr="00A803E1" w:rsidRDefault="00261885" w:rsidP="00A803E1">
            <w:pPr>
              <w:spacing w:before="40" w:after="40"/>
              <w:rPr>
                <w:color w:val="0000FF"/>
                <w:sz w:val="20"/>
                <w:lang w:val="en-US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14:paraId="2CDA4A85" w14:textId="406DCA39" w:rsidR="00261885" w:rsidRPr="00A803E1" w:rsidRDefault="00261885" w:rsidP="00A803E1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</w:tr>
      <w:tr w:rsidR="009D2BFD" w:rsidRPr="00A803E1" w14:paraId="2E0E11FE" w14:textId="77777777" w:rsidTr="543B74FA"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65A10104" w14:textId="6F617779" w:rsidR="00261885" w:rsidRPr="00A803E1" w:rsidRDefault="00261885" w:rsidP="00A803E1">
            <w:pPr>
              <w:spacing w:before="40" w:after="40"/>
              <w:rPr>
                <w:color w:val="000000"/>
                <w:sz w:val="20"/>
                <w:lang w:val="en-US"/>
              </w:rPr>
            </w:pPr>
            <w:r w:rsidRPr="00A803E1">
              <w:rPr>
                <w:color w:val="000000"/>
                <w:sz w:val="20"/>
                <w:lang w:val="en-US"/>
              </w:rPr>
              <w:t>0</w:t>
            </w:r>
            <w:r w:rsidR="00C254BF">
              <w:rPr>
                <w:color w:val="000000"/>
                <w:sz w:val="20"/>
                <w:lang w:val="en-US"/>
              </w:rPr>
              <w:t>2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6CB0F1DC" w14:textId="3177C01E" w:rsidR="00261885" w:rsidRPr="00A803E1" w:rsidRDefault="00261885" w:rsidP="00A803E1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885" w:type="pct"/>
            <w:tcBorders>
              <w:bottom w:val="single" w:sz="4" w:space="0" w:color="auto"/>
            </w:tcBorders>
            <w:shd w:val="clear" w:color="auto" w:fill="auto"/>
          </w:tcPr>
          <w:p w14:paraId="0FBEFFA6" w14:textId="7553F8AB" w:rsidR="00261885" w:rsidRPr="00DF67F4" w:rsidRDefault="00261885" w:rsidP="00DF67F4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2D8B94EE" w14:textId="6F74F7D1" w:rsidR="00261885" w:rsidRPr="00DA0908" w:rsidRDefault="00261885" w:rsidP="00DA0908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14:paraId="5EDD4381" w14:textId="5D43071E" w:rsidR="00261885" w:rsidRPr="00A803E1" w:rsidRDefault="00261885" w:rsidP="00A803E1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69738BEB" w14:textId="3C1A6FE2" w:rsidR="00261885" w:rsidRPr="00A803E1" w:rsidRDefault="00261885" w:rsidP="00A803E1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14:paraId="10CBB155" w14:textId="402261DF" w:rsidR="00261885" w:rsidRPr="00A803E1" w:rsidRDefault="00261885" w:rsidP="00A803E1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</w:tcPr>
          <w:p w14:paraId="715EC020" w14:textId="48EA871A" w:rsidR="00261885" w:rsidRPr="00A803E1" w:rsidRDefault="00261885" w:rsidP="00A803E1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</w:tcPr>
          <w:p w14:paraId="5AFD78F2" w14:textId="684DC915" w:rsidR="00261885" w:rsidRPr="00A803E1" w:rsidRDefault="00261885" w:rsidP="00A803E1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</w:tcPr>
          <w:p w14:paraId="61017DC0" w14:textId="77777777" w:rsidR="00261885" w:rsidRPr="00A803E1" w:rsidRDefault="00261885" w:rsidP="00A803E1">
            <w:pPr>
              <w:spacing w:before="40" w:after="40"/>
              <w:rPr>
                <w:color w:val="0000FF"/>
                <w:sz w:val="20"/>
                <w:lang w:val="en-US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14:paraId="11420D8A" w14:textId="1E50A6F1" w:rsidR="00261885" w:rsidRPr="00A803E1" w:rsidRDefault="00261885" w:rsidP="00A803E1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</w:tr>
      <w:tr w:rsidR="00A31951" w:rsidRPr="00A803E1" w14:paraId="144D4352" w14:textId="77777777" w:rsidTr="543B74FA"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2E30F14B" w14:textId="62E61F44" w:rsidR="00A31951" w:rsidRPr="00A803E1" w:rsidRDefault="00082D5D" w:rsidP="00A803E1">
            <w:pPr>
              <w:spacing w:before="40" w:after="4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03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26A5A7C2" w14:textId="60249F05" w:rsidR="00A31951" w:rsidRPr="00A803E1" w:rsidRDefault="00A31951" w:rsidP="00A803E1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885" w:type="pct"/>
            <w:tcBorders>
              <w:bottom w:val="single" w:sz="4" w:space="0" w:color="auto"/>
            </w:tcBorders>
            <w:shd w:val="clear" w:color="auto" w:fill="auto"/>
          </w:tcPr>
          <w:p w14:paraId="3C218B54" w14:textId="5EBEFE0A" w:rsidR="00A31951" w:rsidRPr="00A803E1" w:rsidRDefault="00A31951" w:rsidP="543B74FA">
            <w:pPr>
              <w:spacing w:before="40" w:after="4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6DEAE4CA" w14:textId="6B34AC33" w:rsidR="00A31951" w:rsidRPr="00DA0908" w:rsidRDefault="00A31951" w:rsidP="00DA0908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14:paraId="6757F9F7" w14:textId="0174718C" w:rsidR="00A31951" w:rsidRDefault="00A31951" w:rsidP="009F7A58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351D57D1" w14:textId="5A120C73" w:rsidR="00A31951" w:rsidRPr="00A803E1" w:rsidRDefault="00A31951" w:rsidP="00A803E1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14:paraId="41BEB3A9" w14:textId="77777777" w:rsidR="00A31951" w:rsidRPr="00A803E1" w:rsidRDefault="00A31951" w:rsidP="00A803E1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</w:tcPr>
          <w:p w14:paraId="4BFF1FDA" w14:textId="77777777" w:rsidR="00A31951" w:rsidRPr="00A803E1" w:rsidRDefault="00A31951" w:rsidP="00A803E1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</w:tcPr>
          <w:p w14:paraId="1575D6A6" w14:textId="77777777" w:rsidR="00A31951" w:rsidRPr="00A803E1" w:rsidRDefault="00A31951" w:rsidP="00A803E1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</w:tcPr>
          <w:p w14:paraId="64B859B9" w14:textId="77777777" w:rsidR="00A31951" w:rsidRPr="00A803E1" w:rsidRDefault="00A31951" w:rsidP="00A803E1">
            <w:pPr>
              <w:spacing w:before="40" w:after="40"/>
              <w:rPr>
                <w:color w:val="0000FF"/>
                <w:sz w:val="20"/>
                <w:lang w:val="en-US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14:paraId="0F56E99F" w14:textId="77777777" w:rsidR="00A31951" w:rsidRPr="00A803E1" w:rsidRDefault="00A31951" w:rsidP="00A803E1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</w:tr>
      <w:tr w:rsidR="009D2BFD" w:rsidRPr="00A803E1" w14:paraId="7D5A2AA0" w14:textId="77777777" w:rsidTr="543B74FA">
        <w:tc>
          <w:tcPr>
            <w:tcW w:w="175" w:type="pct"/>
            <w:tcBorders>
              <w:bottom w:val="single" w:sz="4" w:space="0" w:color="auto"/>
            </w:tcBorders>
            <w:shd w:val="clear" w:color="auto" w:fill="auto"/>
          </w:tcPr>
          <w:p w14:paraId="6CD51337" w14:textId="0BFD8E9E" w:rsidR="00261885" w:rsidRPr="00A803E1" w:rsidRDefault="00261885" w:rsidP="00A803E1">
            <w:pPr>
              <w:spacing w:before="40" w:after="40"/>
              <w:rPr>
                <w:color w:val="000000"/>
                <w:sz w:val="20"/>
                <w:lang w:val="en-US"/>
              </w:rPr>
            </w:pPr>
            <w:r w:rsidRPr="00A803E1">
              <w:rPr>
                <w:color w:val="000000"/>
                <w:sz w:val="20"/>
                <w:lang w:val="en-US"/>
              </w:rPr>
              <w:t>0</w:t>
            </w:r>
            <w:r w:rsidR="00082D5D">
              <w:rPr>
                <w:color w:val="000000"/>
                <w:sz w:val="20"/>
                <w:lang w:val="en-US"/>
              </w:rPr>
              <w:t>4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454F0BEF" w14:textId="1D7F4C7B" w:rsidR="00261885" w:rsidRPr="00A803E1" w:rsidRDefault="00261885" w:rsidP="00A803E1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885" w:type="pct"/>
            <w:tcBorders>
              <w:bottom w:val="single" w:sz="4" w:space="0" w:color="auto"/>
            </w:tcBorders>
            <w:shd w:val="clear" w:color="auto" w:fill="auto"/>
          </w:tcPr>
          <w:p w14:paraId="2DD1CC5E" w14:textId="36420324" w:rsidR="00261885" w:rsidRPr="009133B9" w:rsidRDefault="00261885" w:rsidP="009133B9">
            <w:pPr>
              <w:spacing w:before="40" w:after="40"/>
              <w:rPr>
                <w:iCs/>
                <w:color w:val="000000"/>
                <w:sz w:val="20"/>
                <w:lang w:val="en-US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1A8580C9" w14:textId="5C6BFFD2" w:rsidR="009F7A58" w:rsidRPr="00DA0908" w:rsidRDefault="009F7A58" w:rsidP="00DA0908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</w:tcPr>
          <w:p w14:paraId="0EAA6B9A" w14:textId="1EF29C89" w:rsidR="009F7A58" w:rsidRPr="00A803E1" w:rsidRDefault="009F7A58" w:rsidP="009F7A58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3AEEA6DA" w14:textId="77F57767" w:rsidR="00261885" w:rsidRPr="00A803E1" w:rsidRDefault="00261885" w:rsidP="00A803E1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14:paraId="7083D629" w14:textId="021172F2" w:rsidR="00261885" w:rsidRPr="00A803E1" w:rsidRDefault="00261885" w:rsidP="00A803E1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</w:tcPr>
          <w:p w14:paraId="0CBBD490" w14:textId="745DC70B" w:rsidR="00261885" w:rsidRPr="00A803E1" w:rsidRDefault="00261885" w:rsidP="00A803E1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</w:tcPr>
          <w:p w14:paraId="1CD660EC" w14:textId="4CA9E489" w:rsidR="00261885" w:rsidRPr="00A803E1" w:rsidRDefault="00261885" w:rsidP="00A803E1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</w:tcPr>
          <w:p w14:paraId="6750F195" w14:textId="25EC6D23" w:rsidR="00261885" w:rsidRPr="00A803E1" w:rsidRDefault="00261885" w:rsidP="00A803E1">
            <w:pPr>
              <w:spacing w:before="40" w:after="40"/>
              <w:rPr>
                <w:color w:val="0000FF"/>
                <w:sz w:val="20"/>
                <w:lang w:val="en-US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14:paraId="7F33B2AA" w14:textId="7FFDB1EF" w:rsidR="00261885" w:rsidRPr="00A803E1" w:rsidRDefault="00261885" w:rsidP="00A803E1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</w:tr>
      <w:tr w:rsidR="00E87F2F" w:rsidRPr="00A803E1" w14:paraId="4A4487CA" w14:textId="77777777" w:rsidTr="543B74FA">
        <w:tc>
          <w:tcPr>
            <w:tcW w:w="175" w:type="pct"/>
            <w:shd w:val="clear" w:color="auto" w:fill="auto"/>
          </w:tcPr>
          <w:p w14:paraId="258DA0A8" w14:textId="6CEE7144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0</w:t>
            </w:r>
            <w:r w:rsidR="00082D5D">
              <w:rPr>
                <w:color w:val="000000"/>
                <w:sz w:val="20"/>
                <w:lang w:val="en-US"/>
              </w:rPr>
              <w:t>5</w:t>
            </w:r>
          </w:p>
        </w:tc>
        <w:tc>
          <w:tcPr>
            <w:tcW w:w="487" w:type="pct"/>
            <w:shd w:val="clear" w:color="auto" w:fill="auto"/>
          </w:tcPr>
          <w:p w14:paraId="455921C6" w14:textId="1DC1E518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885" w:type="pct"/>
            <w:tcBorders>
              <w:bottom w:val="single" w:sz="4" w:space="0" w:color="auto"/>
            </w:tcBorders>
            <w:shd w:val="clear" w:color="auto" w:fill="auto"/>
          </w:tcPr>
          <w:p w14:paraId="0771937B" w14:textId="68910035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87" w:type="pct"/>
          </w:tcPr>
          <w:p w14:paraId="2B339466" w14:textId="19EB07A5" w:rsidR="00E87F2F" w:rsidRPr="00DA0908" w:rsidRDefault="00E87F2F" w:rsidP="00DA0908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86" w:type="pct"/>
            <w:shd w:val="clear" w:color="auto" w:fill="auto"/>
          </w:tcPr>
          <w:p w14:paraId="74D0E82A" w14:textId="6BEA6329" w:rsidR="00E87F2F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0D678EAB" w14:textId="37A5BA57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14:paraId="58D8EFE4" w14:textId="77777777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</w:tcPr>
          <w:p w14:paraId="1577D965" w14:textId="77777777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</w:tcPr>
          <w:p w14:paraId="31DBA9D2" w14:textId="77777777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</w:tcPr>
          <w:p w14:paraId="530EA49F" w14:textId="77777777" w:rsidR="00E87F2F" w:rsidRPr="00A803E1" w:rsidRDefault="00E87F2F" w:rsidP="00E87F2F">
            <w:pPr>
              <w:spacing w:before="40" w:after="40"/>
              <w:rPr>
                <w:color w:val="0000FF"/>
                <w:sz w:val="20"/>
                <w:lang w:val="en-US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14:paraId="73CE3E9A" w14:textId="77777777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</w:tr>
      <w:tr w:rsidR="00E87F2F" w:rsidRPr="00A803E1" w14:paraId="7DD0A174" w14:textId="77777777" w:rsidTr="543B74FA">
        <w:tc>
          <w:tcPr>
            <w:tcW w:w="175" w:type="pct"/>
            <w:shd w:val="clear" w:color="auto" w:fill="auto"/>
          </w:tcPr>
          <w:p w14:paraId="07223A88" w14:textId="42B346CA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  <w:r w:rsidRPr="00A803E1">
              <w:rPr>
                <w:color w:val="000000"/>
                <w:sz w:val="20"/>
                <w:lang w:val="en-US"/>
              </w:rPr>
              <w:t>0</w:t>
            </w:r>
            <w:r w:rsidR="00082D5D">
              <w:rPr>
                <w:color w:val="000000"/>
                <w:sz w:val="20"/>
                <w:lang w:val="en-US"/>
              </w:rPr>
              <w:t>6</w:t>
            </w:r>
          </w:p>
        </w:tc>
        <w:tc>
          <w:tcPr>
            <w:tcW w:w="487" w:type="pct"/>
            <w:shd w:val="clear" w:color="auto" w:fill="auto"/>
          </w:tcPr>
          <w:p w14:paraId="472C375E" w14:textId="0F45B256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885" w:type="pct"/>
            <w:tcBorders>
              <w:bottom w:val="single" w:sz="4" w:space="0" w:color="auto"/>
            </w:tcBorders>
            <w:shd w:val="clear" w:color="auto" w:fill="auto"/>
          </w:tcPr>
          <w:p w14:paraId="0654E153" w14:textId="4ED9A96E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87" w:type="pct"/>
          </w:tcPr>
          <w:p w14:paraId="32457AA0" w14:textId="59F24317" w:rsidR="00E87F2F" w:rsidRPr="00A803E1" w:rsidRDefault="00E87F2F" w:rsidP="00DA0908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86" w:type="pct"/>
            <w:shd w:val="clear" w:color="auto" w:fill="auto"/>
          </w:tcPr>
          <w:p w14:paraId="2E7E1063" w14:textId="3E4742C7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14:paraId="35477727" w14:textId="327E9C84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14:paraId="11B2D273" w14:textId="7273539A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</w:tcPr>
          <w:p w14:paraId="1440353F" w14:textId="675C7D7E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</w:tcPr>
          <w:p w14:paraId="7E477B33" w14:textId="62474475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auto"/>
          </w:tcPr>
          <w:p w14:paraId="174E5CC3" w14:textId="631A15BE" w:rsidR="00E87F2F" w:rsidRPr="00A803E1" w:rsidRDefault="00E87F2F" w:rsidP="00E87F2F">
            <w:pPr>
              <w:spacing w:before="40" w:after="40"/>
              <w:rPr>
                <w:color w:val="0000FF"/>
                <w:sz w:val="20"/>
                <w:lang w:val="en-US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</w:tcPr>
          <w:p w14:paraId="34495F0F" w14:textId="7AC100AC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</w:tr>
      <w:tr w:rsidR="00E87F2F" w:rsidRPr="00A803E1" w14:paraId="4350A324" w14:textId="77777777" w:rsidTr="543B74FA">
        <w:tc>
          <w:tcPr>
            <w:tcW w:w="175" w:type="pct"/>
            <w:shd w:val="clear" w:color="auto" w:fill="auto"/>
          </w:tcPr>
          <w:p w14:paraId="47CEEBA2" w14:textId="51934EDB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  <w:r w:rsidRPr="00A803E1">
              <w:rPr>
                <w:color w:val="000000"/>
                <w:sz w:val="20"/>
                <w:lang w:val="en-US"/>
              </w:rPr>
              <w:t>0</w:t>
            </w:r>
            <w:r w:rsidR="00082D5D">
              <w:rPr>
                <w:color w:val="000000"/>
                <w:sz w:val="20"/>
                <w:lang w:val="en-US"/>
              </w:rPr>
              <w:t>7</w:t>
            </w:r>
          </w:p>
        </w:tc>
        <w:tc>
          <w:tcPr>
            <w:tcW w:w="487" w:type="pct"/>
            <w:shd w:val="clear" w:color="auto" w:fill="auto"/>
          </w:tcPr>
          <w:p w14:paraId="68326F81" w14:textId="318B3A5E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885" w:type="pct"/>
            <w:shd w:val="clear" w:color="auto" w:fill="auto"/>
          </w:tcPr>
          <w:p w14:paraId="1C662377" w14:textId="3C9A58B0" w:rsidR="00E87F2F" w:rsidRPr="00A803E1" w:rsidRDefault="00E87F2F" w:rsidP="00E87F2F">
            <w:pPr>
              <w:spacing w:before="40" w:after="40"/>
              <w:rPr>
                <w:iCs/>
                <w:color w:val="000000"/>
                <w:sz w:val="20"/>
                <w:lang w:val="en-US"/>
              </w:rPr>
            </w:pPr>
          </w:p>
        </w:tc>
        <w:tc>
          <w:tcPr>
            <w:tcW w:w="487" w:type="pct"/>
          </w:tcPr>
          <w:p w14:paraId="156B5656" w14:textId="3AC1A2B1" w:rsidR="00E87F2F" w:rsidRPr="00A803E1" w:rsidRDefault="00E87F2F" w:rsidP="00DA0908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86" w:type="pct"/>
            <w:shd w:val="clear" w:color="auto" w:fill="auto"/>
          </w:tcPr>
          <w:p w14:paraId="51DBED5E" w14:textId="015BD331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355" w:type="pct"/>
            <w:shd w:val="clear" w:color="auto" w:fill="auto"/>
          </w:tcPr>
          <w:p w14:paraId="7D2E1DF7" w14:textId="7FD74AC1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354" w:type="pct"/>
            <w:shd w:val="clear" w:color="auto" w:fill="auto"/>
          </w:tcPr>
          <w:p w14:paraId="6D407F5E" w14:textId="4D5B22CC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shd w:val="clear" w:color="auto" w:fill="auto"/>
          </w:tcPr>
          <w:p w14:paraId="5E63360D" w14:textId="71E505CE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shd w:val="clear" w:color="auto" w:fill="auto"/>
          </w:tcPr>
          <w:p w14:paraId="1F1D8922" w14:textId="7A1C9AC1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shd w:val="clear" w:color="auto" w:fill="auto"/>
          </w:tcPr>
          <w:p w14:paraId="4B22B338" w14:textId="3669E61C" w:rsidR="00E87F2F" w:rsidRPr="00A803E1" w:rsidRDefault="00E87F2F" w:rsidP="00E87F2F">
            <w:pPr>
              <w:spacing w:before="40" w:after="40"/>
              <w:rPr>
                <w:color w:val="0000FF"/>
                <w:sz w:val="20"/>
                <w:lang w:val="en-US"/>
              </w:rPr>
            </w:pPr>
          </w:p>
        </w:tc>
        <w:tc>
          <w:tcPr>
            <w:tcW w:w="444" w:type="pct"/>
            <w:shd w:val="clear" w:color="auto" w:fill="auto"/>
          </w:tcPr>
          <w:p w14:paraId="0D424B55" w14:textId="17AD8DBA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</w:tr>
      <w:tr w:rsidR="00E87F2F" w:rsidRPr="00A803E1" w14:paraId="57B7215B" w14:textId="77777777" w:rsidTr="543B74FA">
        <w:tc>
          <w:tcPr>
            <w:tcW w:w="175" w:type="pct"/>
            <w:shd w:val="clear" w:color="auto" w:fill="auto"/>
          </w:tcPr>
          <w:p w14:paraId="5F08A88D" w14:textId="4233ADA4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0</w:t>
            </w:r>
            <w:r w:rsidR="00082D5D">
              <w:rPr>
                <w:color w:val="000000"/>
                <w:sz w:val="20"/>
                <w:lang w:val="en-US"/>
              </w:rPr>
              <w:t>8</w:t>
            </w:r>
          </w:p>
        </w:tc>
        <w:tc>
          <w:tcPr>
            <w:tcW w:w="487" w:type="pct"/>
            <w:shd w:val="clear" w:color="auto" w:fill="auto"/>
          </w:tcPr>
          <w:p w14:paraId="6A370BD3" w14:textId="71BEB881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885" w:type="pct"/>
            <w:shd w:val="clear" w:color="auto" w:fill="auto"/>
          </w:tcPr>
          <w:p w14:paraId="5CCD9F5A" w14:textId="5A61B738" w:rsidR="00E87F2F" w:rsidRPr="00A803E1" w:rsidRDefault="00E87F2F" w:rsidP="00E87F2F">
            <w:pPr>
              <w:rPr>
                <w:iCs/>
                <w:color w:val="000000"/>
                <w:sz w:val="20"/>
                <w:lang w:val="en-US"/>
              </w:rPr>
            </w:pPr>
          </w:p>
        </w:tc>
        <w:tc>
          <w:tcPr>
            <w:tcW w:w="487" w:type="pct"/>
          </w:tcPr>
          <w:p w14:paraId="576729A5" w14:textId="20F7B82F" w:rsidR="00E87F2F" w:rsidRPr="00A803E1" w:rsidRDefault="00E87F2F" w:rsidP="00DA0908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86" w:type="pct"/>
            <w:shd w:val="clear" w:color="auto" w:fill="auto"/>
          </w:tcPr>
          <w:p w14:paraId="2BB572A3" w14:textId="6778D106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355" w:type="pct"/>
            <w:shd w:val="clear" w:color="auto" w:fill="auto"/>
          </w:tcPr>
          <w:p w14:paraId="6AFBACEE" w14:textId="454AF3D3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354" w:type="pct"/>
            <w:shd w:val="clear" w:color="auto" w:fill="auto"/>
          </w:tcPr>
          <w:p w14:paraId="54261EDF" w14:textId="77777777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shd w:val="clear" w:color="auto" w:fill="auto"/>
          </w:tcPr>
          <w:p w14:paraId="557B26F4" w14:textId="77777777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shd w:val="clear" w:color="auto" w:fill="auto"/>
          </w:tcPr>
          <w:p w14:paraId="70924597" w14:textId="77777777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shd w:val="clear" w:color="auto" w:fill="auto"/>
          </w:tcPr>
          <w:p w14:paraId="3684A1B9" w14:textId="77777777" w:rsidR="00E87F2F" w:rsidRPr="00A803E1" w:rsidRDefault="00E87F2F" w:rsidP="00E87F2F">
            <w:pPr>
              <w:spacing w:before="40" w:after="40"/>
              <w:rPr>
                <w:color w:val="0000FF"/>
                <w:sz w:val="20"/>
                <w:lang w:val="en-US"/>
              </w:rPr>
            </w:pPr>
          </w:p>
        </w:tc>
        <w:tc>
          <w:tcPr>
            <w:tcW w:w="444" w:type="pct"/>
            <w:shd w:val="clear" w:color="auto" w:fill="auto"/>
          </w:tcPr>
          <w:p w14:paraId="193D1764" w14:textId="77777777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</w:tr>
      <w:tr w:rsidR="00E87F2F" w:rsidRPr="00A803E1" w14:paraId="26F860E5" w14:textId="77777777" w:rsidTr="543B74FA">
        <w:tc>
          <w:tcPr>
            <w:tcW w:w="175" w:type="pct"/>
            <w:shd w:val="clear" w:color="auto" w:fill="auto"/>
          </w:tcPr>
          <w:p w14:paraId="078F7CD0" w14:textId="37F06269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  <w:r w:rsidRPr="00A803E1">
              <w:rPr>
                <w:color w:val="000000"/>
                <w:sz w:val="20"/>
                <w:lang w:val="en-US"/>
              </w:rPr>
              <w:t>0</w:t>
            </w:r>
            <w:r w:rsidR="00082D5D">
              <w:rPr>
                <w:color w:val="000000"/>
                <w:sz w:val="20"/>
                <w:lang w:val="en-US"/>
              </w:rPr>
              <w:t>9</w:t>
            </w:r>
          </w:p>
        </w:tc>
        <w:tc>
          <w:tcPr>
            <w:tcW w:w="487" w:type="pct"/>
            <w:shd w:val="clear" w:color="auto" w:fill="auto"/>
          </w:tcPr>
          <w:p w14:paraId="26B3FE26" w14:textId="7F91DF8F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885" w:type="pct"/>
            <w:shd w:val="clear" w:color="auto" w:fill="auto"/>
          </w:tcPr>
          <w:p w14:paraId="6229AF53" w14:textId="118A3EA4" w:rsidR="00E87F2F" w:rsidRPr="00A803E1" w:rsidRDefault="00E87F2F" w:rsidP="00E87F2F">
            <w:pPr>
              <w:rPr>
                <w:iCs/>
                <w:color w:val="000000"/>
                <w:sz w:val="20"/>
                <w:lang w:val="en-US"/>
              </w:rPr>
            </w:pPr>
          </w:p>
        </w:tc>
        <w:tc>
          <w:tcPr>
            <w:tcW w:w="487" w:type="pct"/>
          </w:tcPr>
          <w:p w14:paraId="0D3EBF09" w14:textId="47A49F90" w:rsidR="00E87F2F" w:rsidRPr="00DA0908" w:rsidRDefault="00E87F2F" w:rsidP="00DA0908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86" w:type="pct"/>
            <w:shd w:val="clear" w:color="auto" w:fill="auto"/>
          </w:tcPr>
          <w:p w14:paraId="3B336A47" w14:textId="27E2ECD6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355" w:type="pct"/>
            <w:shd w:val="clear" w:color="auto" w:fill="auto"/>
          </w:tcPr>
          <w:p w14:paraId="3E80ED80" w14:textId="3CB932E9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354" w:type="pct"/>
            <w:shd w:val="clear" w:color="auto" w:fill="auto"/>
          </w:tcPr>
          <w:p w14:paraId="73241AD1" w14:textId="3C52D396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shd w:val="clear" w:color="auto" w:fill="auto"/>
          </w:tcPr>
          <w:p w14:paraId="4B25C387" w14:textId="18DF2781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shd w:val="clear" w:color="auto" w:fill="auto"/>
          </w:tcPr>
          <w:p w14:paraId="02CAF8C6" w14:textId="43FB4B04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shd w:val="clear" w:color="auto" w:fill="auto"/>
          </w:tcPr>
          <w:p w14:paraId="3FB67888" w14:textId="1A79B96A" w:rsidR="00E87F2F" w:rsidRPr="00A803E1" w:rsidRDefault="00E87F2F" w:rsidP="00E87F2F">
            <w:pPr>
              <w:spacing w:before="40" w:after="40"/>
              <w:rPr>
                <w:color w:val="0000FF"/>
                <w:sz w:val="20"/>
                <w:lang w:val="en-US"/>
              </w:rPr>
            </w:pPr>
          </w:p>
        </w:tc>
        <w:tc>
          <w:tcPr>
            <w:tcW w:w="444" w:type="pct"/>
            <w:shd w:val="clear" w:color="auto" w:fill="auto"/>
          </w:tcPr>
          <w:p w14:paraId="563AC084" w14:textId="4ACACCA2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</w:tr>
      <w:tr w:rsidR="00E87F2F" w:rsidRPr="00A803E1" w14:paraId="6BC8C02D" w14:textId="77777777" w:rsidTr="543B74FA">
        <w:tc>
          <w:tcPr>
            <w:tcW w:w="175" w:type="pct"/>
            <w:shd w:val="clear" w:color="auto" w:fill="auto"/>
          </w:tcPr>
          <w:p w14:paraId="13FB9270" w14:textId="69039741" w:rsidR="00E87F2F" w:rsidRPr="00A803E1" w:rsidRDefault="00082D5D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487" w:type="pct"/>
            <w:shd w:val="clear" w:color="auto" w:fill="auto"/>
          </w:tcPr>
          <w:p w14:paraId="352D96F3" w14:textId="5E330F12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885" w:type="pct"/>
            <w:shd w:val="clear" w:color="auto" w:fill="auto"/>
          </w:tcPr>
          <w:p w14:paraId="3104ADF6" w14:textId="0B8A92EC" w:rsidR="00E87F2F" w:rsidRPr="00A803E1" w:rsidRDefault="00E87F2F" w:rsidP="00E87F2F">
            <w:pPr>
              <w:spacing w:before="40" w:after="40"/>
              <w:rPr>
                <w:iCs/>
                <w:color w:val="000000"/>
                <w:sz w:val="20"/>
                <w:lang w:val="en-US"/>
              </w:rPr>
            </w:pPr>
          </w:p>
        </w:tc>
        <w:tc>
          <w:tcPr>
            <w:tcW w:w="487" w:type="pct"/>
          </w:tcPr>
          <w:p w14:paraId="1B928D5D" w14:textId="6CD391BB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86" w:type="pct"/>
            <w:shd w:val="clear" w:color="auto" w:fill="auto"/>
          </w:tcPr>
          <w:p w14:paraId="6045D7D7" w14:textId="7472A291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355" w:type="pct"/>
            <w:shd w:val="clear" w:color="auto" w:fill="auto"/>
          </w:tcPr>
          <w:p w14:paraId="72762FA4" w14:textId="2E079883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354" w:type="pct"/>
            <w:shd w:val="clear" w:color="auto" w:fill="auto"/>
          </w:tcPr>
          <w:p w14:paraId="3B0E8CEE" w14:textId="28EE7035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shd w:val="clear" w:color="auto" w:fill="auto"/>
          </w:tcPr>
          <w:p w14:paraId="38416519" w14:textId="4C9E04CB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shd w:val="clear" w:color="auto" w:fill="auto"/>
          </w:tcPr>
          <w:p w14:paraId="3FD0335E" w14:textId="652AB769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shd w:val="clear" w:color="auto" w:fill="auto"/>
          </w:tcPr>
          <w:p w14:paraId="314F7B56" w14:textId="32CB24EA" w:rsidR="00E87F2F" w:rsidRPr="00A803E1" w:rsidRDefault="00E87F2F" w:rsidP="00E87F2F">
            <w:pPr>
              <w:spacing w:before="40" w:after="40"/>
              <w:rPr>
                <w:color w:val="0000FF"/>
                <w:sz w:val="20"/>
                <w:lang w:val="en-US"/>
              </w:rPr>
            </w:pPr>
          </w:p>
        </w:tc>
        <w:tc>
          <w:tcPr>
            <w:tcW w:w="444" w:type="pct"/>
            <w:shd w:val="clear" w:color="auto" w:fill="auto"/>
          </w:tcPr>
          <w:p w14:paraId="513B5215" w14:textId="365402D2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</w:tr>
      <w:tr w:rsidR="00E87F2F" w:rsidRPr="00A803E1" w14:paraId="79945C00" w14:textId="77777777" w:rsidTr="543B74FA">
        <w:tc>
          <w:tcPr>
            <w:tcW w:w="175" w:type="pct"/>
            <w:shd w:val="clear" w:color="auto" w:fill="auto"/>
          </w:tcPr>
          <w:p w14:paraId="0F81624E" w14:textId="1062B9CE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 </w:t>
            </w:r>
            <w:r w:rsidR="00082D5D">
              <w:rPr>
                <w:color w:val="000000"/>
                <w:sz w:val="20"/>
                <w:lang w:val="en-US"/>
              </w:rPr>
              <w:t>11</w:t>
            </w:r>
          </w:p>
        </w:tc>
        <w:tc>
          <w:tcPr>
            <w:tcW w:w="487" w:type="pct"/>
            <w:shd w:val="clear" w:color="auto" w:fill="auto"/>
          </w:tcPr>
          <w:p w14:paraId="71A509CC" w14:textId="7EA5773A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885" w:type="pct"/>
            <w:shd w:val="clear" w:color="auto" w:fill="auto"/>
          </w:tcPr>
          <w:p w14:paraId="6375D18A" w14:textId="77F7F601" w:rsidR="00E87F2F" w:rsidRPr="00A803E1" w:rsidRDefault="00E87F2F" w:rsidP="00E87F2F">
            <w:pPr>
              <w:spacing w:before="40" w:after="40"/>
              <w:rPr>
                <w:iCs/>
                <w:color w:val="000000"/>
                <w:sz w:val="20"/>
                <w:lang w:val="en-US"/>
              </w:rPr>
            </w:pPr>
          </w:p>
        </w:tc>
        <w:tc>
          <w:tcPr>
            <w:tcW w:w="487" w:type="pct"/>
          </w:tcPr>
          <w:p w14:paraId="39F493D8" w14:textId="79A632CE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86" w:type="pct"/>
            <w:shd w:val="clear" w:color="auto" w:fill="auto"/>
          </w:tcPr>
          <w:p w14:paraId="76D890D8" w14:textId="19C6C5FD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355" w:type="pct"/>
            <w:shd w:val="clear" w:color="auto" w:fill="auto"/>
          </w:tcPr>
          <w:p w14:paraId="6D39A454" w14:textId="67D60D3D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354" w:type="pct"/>
            <w:shd w:val="clear" w:color="auto" w:fill="auto"/>
          </w:tcPr>
          <w:p w14:paraId="57622014" w14:textId="385C4988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shd w:val="clear" w:color="auto" w:fill="auto"/>
          </w:tcPr>
          <w:p w14:paraId="6A7578F4" w14:textId="477DAC04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shd w:val="clear" w:color="auto" w:fill="auto"/>
          </w:tcPr>
          <w:p w14:paraId="37AE12BD" w14:textId="3B3CE57A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shd w:val="clear" w:color="auto" w:fill="auto"/>
          </w:tcPr>
          <w:p w14:paraId="2C11BE4B" w14:textId="2A3C52DC" w:rsidR="00E87F2F" w:rsidRPr="00A803E1" w:rsidRDefault="00E87F2F" w:rsidP="00E87F2F">
            <w:pPr>
              <w:spacing w:before="40" w:after="40"/>
              <w:rPr>
                <w:color w:val="0000FF"/>
                <w:sz w:val="20"/>
                <w:lang w:val="en-US"/>
              </w:rPr>
            </w:pPr>
          </w:p>
        </w:tc>
        <w:tc>
          <w:tcPr>
            <w:tcW w:w="444" w:type="pct"/>
            <w:shd w:val="clear" w:color="auto" w:fill="auto"/>
          </w:tcPr>
          <w:p w14:paraId="3FBE10B9" w14:textId="67439E15" w:rsidR="00E87F2F" w:rsidRPr="00A803E1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</w:tr>
      <w:tr w:rsidR="00E87F2F" w:rsidRPr="00A803E1" w14:paraId="3B8368BF" w14:textId="77777777" w:rsidTr="543B74FA">
        <w:tc>
          <w:tcPr>
            <w:tcW w:w="175" w:type="pct"/>
            <w:shd w:val="clear" w:color="auto" w:fill="auto"/>
          </w:tcPr>
          <w:p w14:paraId="56157167" w14:textId="3C79CE27" w:rsidR="00E87F2F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</w:t>
            </w:r>
            <w:r w:rsidR="00082D5D">
              <w:rPr>
                <w:color w:val="000000"/>
                <w:sz w:val="20"/>
                <w:lang w:val="en-US"/>
              </w:rPr>
              <w:t>2</w:t>
            </w:r>
          </w:p>
        </w:tc>
        <w:tc>
          <w:tcPr>
            <w:tcW w:w="487" w:type="pct"/>
            <w:shd w:val="clear" w:color="auto" w:fill="auto"/>
          </w:tcPr>
          <w:p w14:paraId="0FAC5F7A" w14:textId="5567F10F" w:rsidR="00E87F2F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885" w:type="pct"/>
            <w:shd w:val="clear" w:color="auto" w:fill="auto"/>
          </w:tcPr>
          <w:p w14:paraId="62D783BD" w14:textId="3C138F29" w:rsidR="00E87F2F" w:rsidRDefault="00E87F2F" w:rsidP="00E87F2F">
            <w:pPr>
              <w:spacing w:before="40" w:after="40"/>
              <w:rPr>
                <w:iCs/>
                <w:color w:val="000000"/>
                <w:sz w:val="20"/>
                <w:lang w:val="en-US"/>
              </w:rPr>
            </w:pPr>
          </w:p>
        </w:tc>
        <w:tc>
          <w:tcPr>
            <w:tcW w:w="487" w:type="pct"/>
          </w:tcPr>
          <w:p w14:paraId="00E5E140" w14:textId="15676ED5" w:rsidR="00E87F2F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86" w:type="pct"/>
            <w:shd w:val="clear" w:color="auto" w:fill="auto"/>
          </w:tcPr>
          <w:p w14:paraId="0DFF03D5" w14:textId="4D140DEF" w:rsidR="00E87F2F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355" w:type="pct"/>
            <w:shd w:val="clear" w:color="auto" w:fill="auto"/>
          </w:tcPr>
          <w:p w14:paraId="0B42C2F9" w14:textId="1A3A63D1" w:rsidR="00E87F2F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354" w:type="pct"/>
            <w:shd w:val="clear" w:color="auto" w:fill="auto"/>
          </w:tcPr>
          <w:p w14:paraId="1B3E791A" w14:textId="77777777" w:rsidR="00E87F2F" w:rsidRPr="00A803E1" w:rsidDel="009F7A58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shd w:val="clear" w:color="auto" w:fill="auto"/>
          </w:tcPr>
          <w:p w14:paraId="46B8A3D6" w14:textId="77777777" w:rsidR="00E87F2F" w:rsidRPr="00A803E1" w:rsidDel="009D2BFD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shd w:val="clear" w:color="auto" w:fill="auto"/>
          </w:tcPr>
          <w:p w14:paraId="34723294" w14:textId="77777777" w:rsidR="00E87F2F" w:rsidRPr="00A803E1" w:rsidDel="009D2BFD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shd w:val="clear" w:color="auto" w:fill="auto"/>
          </w:tcPr>
          <w:p w14:paraId="1C0B343B" w14:textId="77777777" w:rsidR="00E87F2F" w:rsidRPr="00A803E1" w:rsidDel="009D2BFD" w:rsidRDefault="00E87F2F" w:rsidP="00E87F2F">
            <w:pPr>
              <w:spacing w:before="40" w:after="40"/>
              <w:rPr>
                <w:sz w:val="20"/>
                <w:lang w:val="en-US"/>
              </w:rPr>
            </w:pPr>
          </w:p>
        </w:tc>
        <w:tc>
          <w:tcPr>
            <w:tcW w:w="444" w:type="pct"/>
            <w:shd w:val="clear" w:color="auto" w:fill="auto"/>
          </w:tcPr>
          <w:p w14:paraId="74DF7473" w14:textId="77777777" w:rsidR="00E87F2F" w:rsidRPr="00A803E1" w:rsidDel="009D2BFD" w:rsidRDefault="00E87F2F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</w:tr>
      <w:tr w:rsidR="00A31951" w:rsidRPr="00A803E1" w14:paraId="5BEE0CF1" w14:textId="77777777" w:rsidTr="543B74FA">
        <w:tc>
          <w:tcPr>
            <w:tcW w:w="175" w:type="pct"/>
            <w:shd w:val="clear" w:color="auto" w:fill="auto"/>
          </w:tcPr>
          <w:p w14:paraId="0D8E4E44" w14:textId="50C3347F" w:rsidR="00A31951" w:rsidRDefault="00A31951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</w:t>
            </w:r>
            <w:r w:rsidR="00082D5D">
              <w:rPr>
                <w:color w:val="000000"/>
                <w:sz w:val="20"/>
                <w:lang w:val="en-US"/>
              </w:rPr>
              <w:t>3</w:t>
            </w:r>
          </w:p>
        </w:tc>
        <w:tc>
          <w:tcPr>
            <w:tcW w:w="487" w:type="pct"/>
            <w:shd w:val="clear" w:color="auto" w:fill="auto"/>
          </w:tcPr>
          <w:p w14:paraId="275D4951" w14:textId="424C75E5" w:rsidR="00A31951" w:rsidRDefault="00A31951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885" w:type="pct"/>
            <w:shd w:val="clear" w:color="auto" w:fill="auto"/>
          </w:tcPr>
          <w:p w14:paraId="40D26E42" w14:textId="264BBADD" w:rsidR="00A31951" w:rsidRDefault="00A31951" w:rsidP="543B74FA">
            <w:pPr>
              <w:spacing w:before="40" w:after="4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</w:tcPr>
          <w:p w14:paraId="63DCBEE7" w14:textId="26550273" w:rsidR="00A31951" w:rsidRPr="00DA0908" w:rsidRDefault="00A31951" w:rsidP="00DA0908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86" w:type="pct"/>
            <w:shd w:val="clear" w:color="auto" w:fill="auto"/>
          </w:tcPr>
          <w:p w14:paraId="26949776" w14:textId="48B36C78" w:rsidR="00A31951" w:rsidRDefault="00A31951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355" w:type="pct"/>
            <w:shd w:val="clear" w:color="auto" w:fill="auto"/>
          </w:tcPr>
          <w:p w14:paraId="2D8340CB" w14:textId="0F97AC23" w:rsidR="00A31951" w:rsidRDefault="00A31951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354" w:type="pct"/>
            <w:shd w:val="clear" w:color="auto" w:fill="auto"/>
          </w:tcPr>
          <w:p w14:paraId="1F5964B2" w14:textId="77777777" w:rsidR="00A31951" w:rsidRPr="00A803E1" w:rsidDel="009F7A58" w:rsidRDefault="00A31951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shd w:val="clear" w:color="auto" w:fill="auto"/>
          </w:tcPr>
          <w:p w14:paraId="4378B5F0" w14:textId="77777777" w:rsidR="00A31951" w:rsidRPr="00A803E1" w:rsidDel="009D2BFD" w:rsidRDefault="00A31951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shd w:val="clear" w:color="auto" w:fill="auto"/>
          </w:tcPr>
          <w:p w14:paraId="08E897A6" w14:textId="77777777" w:rsidR="00A31951" w:rsidRPr="00A803E1" w:rsidDel="009D2BFD" w:rsidRDefault="00A31951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shd w:val="clear" w:color="auto" w:fill="auto"/>
          </w:tcPr>
          <w:p w14:paraId="5E0E7E84" w14:textId="77777777" w:rsidR="00A31951" w:rsidRPr="00A803E1" w:rsidDel="009D2BFD" w:rsidRDefault="00A31951" w:rsidP="00E87F2F">
            <w:pPr>
              <w:spacing w:before="40" w:after="40"/>
              <w:rPr>
                <w:sz w:val="20"/>
                <w:lang w:val="en-US"/>
              </w:rPr>
            </w:pPr>
          </w:p>
        </w:tc>
        <w:tc>
          <w:tcPr>
            <w:tcW w:w="444" w:type="pct"/>
            <w:shd w:val="clear" w:color="auto" w:fill="auto"/>
          </w:tcPr>
          <w:p w14:paraId="6D18652B" w14:textId="77777777" w:rsidR="00A31951" w:rsidRPr="00A803E1" w:rsidDel="009D2BFD" w:rsidRDefault="00A31951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</w:tr>
      <w:tr w:rsidR="00A31951" w:rsidRPr="00A803E1" w14:paraId="6DFEB9C6" w14:textId="77777777" w:rsidTr="543B74FA">
        <w:tc>
          <w:tcPr>
            <w:tcW w:w="175" w:type="pct"/>
            <w:shd w:val="clear" w:color="auto" w:fill="auto"/>
          </w:tcPr>
          <w:p w14:paraId="5FA801AC" w14:textId="02174D8B" w:rsidR="00A31951" w:rsidRDefault="00082D5D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14</w:t>
            </w:r>
          </w:p>
        </w:tc>
        <w:tc>
          <w:tcPr>
            <w:tcW w:w="487" w:type="pct"/>
            <w:shd w:val="clear" w:color="auto" w:fill="auto"/>
          </w:tcPr>
          <w:p w14:paraId="4B551B12" w14:textId="62C0CD31" w:rsidR="00A31951" w:rsidRDefault="00A31951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885" w:type="pct"/>
            <w:shd w:val="clear" w:color="auto" w:fill="auto"/>
          </w:tcPr>
          <w:p w14:paraId="1AFC577C" w14:textId="4B78577A" w:rsidR="00A31951" w:rsidRDefault="00A31951" w:rsidP="00E87F2F">
            <w:pPr>
              <w:spacing w:before="40" w:after="40"/>
              <w:rPr>
                <w:iCs/>
                <w:color w:val="000000"/>
                <w:sz w:val="20"/>
                <w:lang w:val="en-US"/>
              </w:rPr>
            </w:pPr>
          </w:p>
        </w:tc>
        <w:tc>
          <w:tcPr>
            <w:tcW w:w="487" w:type="pct"/>
          </w:tcPr>
          <w:p w14:paraId="5DB4F0A2" w14:textId="58D55ACA" w:rsidR="00A31951" w:rsidRDefault="00A31951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86" w:type="pct"/>
            <w:shd w:val="clear" w:color="auto" w:fill="auto"/>
          </w:tcPr>
          <w:p w14:paraId="018066B9" w14:textId="4582F185" w:rsidR="00A31951" w:rsidRDefault="00A31951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355" w:type="pct"/>
            <w:shd w:val="clear" w:color="auto" w:fill="auto"/>
          </w:tcPr>
          <w:p w14:paraId="35F181F4" w14:textId="0A53A238" w:rsidR="00A31951" w:rsidRDefault="00A31951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354" w:type="pct"/>
            <w:shd w:val="clear" w:color="auto" w:fill="auto"/>
          </w:tcPr>
          <w:p w14:paraId="0D1330B5" w14:textId="77777777" w:rsidR="00A31951" w:rsidRPr="00A803E1" w:rsidDel="009F7A58" w:rsidRDefault="00A31951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shd w:val="clear" w:color="auto" w:fill="auto"/>
          </w:tcPr>
          <w:p w14:paraId="34403E23" w14:textId="77777777" w:rsidR="00A31951" w:rsidRPr="00A803E1" w:rsidDel="009D2BFD" w:rsidRDefault="00A31951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shd w:val="clear" w:color="auto" w:fill="auto"/>
          </w:tcPr>
          <w:p w14:paraId="1F9C88E7" w14:textId="77777777" w:rsidR="00A31951" w:rsidRPr="00A803E1" w:rsidDel="009D2BFD" w:rsidRDefault="00A31951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  <w:tc>
          <w:tcPr>
            <w:tcW w:w="442" w:type="pct"/>
            <w:shd w:val="clear" w:color="auto" w:fill="auto"/>
          </w:tcPr>
          <w:p w14:paraId="533CC4A2" w14:textId="77777777" w:rsidR="00A31951" w:rsidRPr="00A803E1" w:rsidDel="009D2BFD" w:rsidRDefault="00A31951" w:rsidP="00E87F2F">
            <w:pPr>
              <w:spacing w:before="40" w:after="40"/>
              <w:rPr>
                <w:sz w:val="20"/>
                <w:lang w:val="en-US"/>
              </w:rPr>
            </w:pPr>
          </w:p>
        </w:tc>
        <w:tc>
          <w:tcPr>
            <w:tcW w:w="444" w:type="pct"/>
            <w:shd w:val="clear" w:color="auto" w:fill="auto"/>
          </w:tcPr>
          <w:p w14:paraId="5D5055F7" w14:textId="77777777" w:rsidR="00A31951" w:rsidRPr="00A803E1" w:rsidDel="009D2BFD" w:rsidRDefault="00A31951" w:rsidP="00E87F2F">
            <w:pPr>
              <w:spacing w:before="40" w:after="40"/>
              <w:rPr>
                <w:color w:val="000000"/>
                <w:sz w:val="20"/>
                <w:lang w:val="en-US"/>
              </w:rPr>
            </w:pPr>
          </w:p>
        </w:tc>
      </w:tr>
    </w:tbl>
    <w:p w14:paraId="3B9AE83A" w14:textId="6F23605C" w:rsidR="00734BF4" w:rsidRDefault="00734BF4" w:rsidP="00734BF4">
      <w:pPr>
        <w:rPr>
          <w:sz w:val="20"/>
          <w:szCs w:val="20"/>
          <w:lang w:val="en-US"/>
        </w:rPr>
      </w:pPr>
    </w:p>
    <w:tbl>
      <w:tblPr>
        <w:tblStyle w:val="TableGrid"/>
        <w:tblW w:w="16019" w:type="dxa"/>
        <w:tblInd w:w="-284" w:type="dxa"/>
        <w:tblLook w:val="04A0" w:firstRow="1" w:lastRow="0" w:firstColumn="1" w:lastColumn="0" w:noHBand="0" w:noVBand="1"/>
      </w:tblPr>
      <w:tblGrid>
        <w:gridCol w:w="6516"/>
        <w:gridCol w:w="3402"/>
        <w:gridCol w:w="3402"/>
        <w:gridCol w:w="2699"/>
      </w:tblGrid>
      <w:tr w:rsidR="002211A3" w14:paraId="491D3B89" w14:textId="77777777" w:rsidTr="72768444">
        <w:trPr>
          <w:trHeight w:val="931"/>
        </w:trPr>
        <w:tc>
          <w:tcPr>
            <w:tcW w:w="16019" w:type="dxa"/>
            <w:gridSpan w:val="4"/>
            <w:shd w:val="clear" w:color="auto" w:fill="1FB099"/>
          </w:tcPr>
          <w:p w14:paraId="28827A86" w14:textId="436CE8CB" w:rsidR="002211A3" w:rsidRPr="00694949" w:rsidRDefault="002211A3" w:rsidP="00F113F0">
            <w:pPr>
              <w:rPr>
                <w:rStyle w:val="Strong"/>
                <w:color w:val="FFFFFF" w:themeColor="background2"/>
              </w:rPr>
            </w:pPr>
            <w:r w:rsidRPr="002211A3">
              <w:rPr>
                <w:rStyle w:val="Strong"/>
                <w:color w:val="FFFFFF" w:themeColor="background2"/>
              </w:rPr>
              <w:lastRenderedPageBreak/>
              <w:t>WHS &amp; Wellbeing Improvement Plan Approval</w:t>
            </w:r>
          </w:p>
          <w:p w14:paraId="7D3082F7" w14:textId="5D5E9F98" w:rsidR="002211A3" w:rsidRPr="00694949" w:rsidRDefault="37057E5B" w:rsidP="72768444">
            <w:pPr>
              <w:rPr>
                <w:rStyle w:val="Strong"/>
                <w:color w:val="FFFFFF" w:themeColor="background2"/>
              </w:rPr>
            </w:pPr>
            <w:r w:rsidRPr="72768444">
              <w:rPr>
                <w:rFonts w:cs="Arial"/>
                <w:color w:val="FFFFFF" w:themeColor="background2"/>
                <w:sz w:val="20"/>
                <w:szCs w:val="20"/>
              </w:rPr>
              <w:t xml:space="preserve">This </w:t>
            </w:r>
            <w:r w:rsidR="5770C94F" w:rsidRPr="72768444">
              <w:rPr>
                <w:rFonts w:cs="Arial"/>
                <w:color w:val="FFFFFF" w:themeColor="background2"/>
                <w:sz w:val="20"/>
                <w:szCs w:val="20"/>
              </w:rPr>
              <w:t xml:space="preserve">work </w:t>
            </w:r>
            <w:r w:rsidRPr="72768444">
              <w:rPr>
                <w:rFonts w:cs="Arial"/>
                <w:color w:val="FFFFFF" w:themeColor="background2"/>
                <w:sz w:val="20"/>
                <w:szCs w:val="20"/>
              </w:rPr>
              <w:t xml:space="preserve">health and safety improvement plan and its associated actions, resources, accountabilities and timeframes for completion were developed in consultation with and endorsed by the </w:t>
            </w:r>
            <w:r w:rsidR="00DA0908">
              <w:rPr>
                <w:rFonts w:cs="Arial"/>
                <w:color w:val="FFFFFF" w:themeColor="background2"/>
                <w:sz w:val="20"/>
                <w:szCs w:val="20"/>
              </w:rPr>
              <w:t>Local</w:t>
            </w:r>
            <w:r w:rsidRPr="72768444">
              <w:rPr>
                <w:rFonts w:cs="Arial"/>
                <w:color w:val="FFFFFF" w:themeColor="background2"/>
                <w:sz w:val="20"/>
                <w:szCs w:val="20"/>
              </w:rPr>
              <w:t xml:space="preserve"> Work Health and Safety Committee and approved by the undersigned. A list of those involved in its development can be found below.</w:t>
            </w:r>
          </w:p>
        </w:tc>
      </w:tr>
      <w:tr w:rsidR="002211A3" w14:paraId="1E82874E" w14:textId="77777777" w:rsidTr="72768444">
        <w:trPr>
          <w:trHeight w:val="275"/>
        </w:trPr>
        <w:tc>
          <w:tcPr>
            <w:tcW w:w="6516" w:type="dxa"/>
            <w:shd w:val="clear" w:color="auto" w:fill="1FB099"/>
          </w:tcPr>
          <w:p w14:paraId="3C091E41" w14:textId="25B93A80" w:rsidR="002211A3" w:rsidRPr="00AA45FD" w:rsidRDefault="002211A3" w:rsidP="00F113F0">
            <w:pPr>
              <w:rPr>
                <w:sz w:val="22"/>
                <w:szCs w:val="22"/>
                <w:lang w:val="en-US"/>
              </w:rPr>
            </w:pPr>
            <w:r w:rsidRPr="00AA45FD">
              <w:rPr>
                <w:rStyle w:val="Strong"/>
                <w:color w:val="FFFFFF" w:themeColor="background2"/>
                <w:sz w:val="22"/>
                <w:szCs w:val="22"/>
              </w:rPr>
              <w:t>Title</w:t>
            </w:r>
          </w:p>
        </w:tc>
        <w:tc>
          <w:tcPr>
            <w:tcW w:w="3402" w:type="dxa"/>
            <w:shd w:val="clear" w:color="auto" w:fill="1FB099"/>
          </w:tcPr>
          <w:p w14:paraId="44DA84F2" w14:textId="16403A82" w:rsidR="002211A3" w:rsidRPr="00AA45FD" w:rsidRDefault="002211A3" w:rsidP="00F113F0">
            <w:pPr>
              <w:rPr>
                <w:rStyle w:val="Strong"/>
                <w:color w:val="FFFFFF" w:themeColor="background2"/>
                <w:sz w:val="22"/>
                <w:szCs w:val="22"/>
              </w:rPr>
            </w:pPr>
            <w:r w:rsidRPr="00AA45FD">
              <w:rPr>
                <w:rStyle w:val="Strong"/>
                <w:color w:val="FFFFFF" w:themeColor="background2"/>
                <w:sz w:val="22"/>
                <w:szCs w:val="22"/>
              </w:rPr>
              <w:t>Name</w:t>
            </w:r>
          </w:p>
        </w:tc>
        <w:tc>
          <w:tcPr>
            <w:tcW w:w="3402" w:type="dxa"/>
            <w:shd w:val="clear" w:color="auto" w:fill="1FB099"/>
          </w:tcPr>
          <w:p w14:paraId="0E2B0FE2" w14:textId="446D0339" w:rsidR="002211A3" w:rsidRPr="00AA45FD" w:rsidRDefault="002211A3" w:rsidP="00F113F0">
            <w:pPr>
              <w:rPr>
                <w:rStyle w:val="Strong"/>
                <w:color w:val="FFFFFF" w:themeColor="background2"/>
                <w:sz w:val="22"/>
                <w:szCs w:val="22"/>
              </w:rPr>
            </w:pPr>
            <w:r w:rsidRPr="00AA45FD">
              <w:rPr>
                <w:rStyle w:val="Strong"/>
                <w:color w:val="FFFFFF" w:themeColor="background2"/>
                <w:sz w:val="22"/>
                <w:szCs w:val="22"/>
              </w:rPr>
              <w:t>Signature</w:t>
            </w:r>
          </w:p>
        </w:tc>
        <w:tc>
          <w:tcPr>
            <w:tcW w:w="2699" w:type="dxa"/>
            <w:shd w:val="clear" w:color="auto" w:fill="1FB099"/>
          </w:tcPr>
          <w:p w14:paraId="250D0E05" w14:textId="5B67F930" w:rsidR="002211A3" w:rsidRPr="00AA45FD" w:rsidRDefault="002211A3" w:rsidP="00F113F0">
            <w:pPr>
              <w:rPr>
                <w:rStyle w:val="Strong"/>
                <w:color w:val="FFFFFF" w:themeColor="background2"/>
                <w:sz w:val="22"/>
                <w:szCs w:val="22"/>
              </w:rPr>
            </w:pPr>
            <w:r w:rsidRPr="00AA45FD">
              <w:rPr>
                <w:rStyle w:val="Strong"/>
                <w:color w:val="FFFFFF" w:themeColor="background2"/>
                <w:sz w:val="22"/>
                <w:szCs w:val="22"/>
              </w:rPr>
              <w:t>Date</w:t>
            </w:r>
          </w:p>
        </w:tc>
      </w:tr>
      <w:tr w:rsidR="002211A3" w14:paraId="5D9B9F9A" w14:textId="77777777" w:rsidTr="72768444">
        <w:trPr>
          <w:trHeight w:val="680"/>
        </w:trPr>
        <w:tc>
          <w:tcPr>
            <w:tcW w:w="6516" w:type="dxa"/>
          </w:tcPr>
          <w:p w14:paraId="0181CFB7" w14:textId="597D88EB" w:rsidR="002211A3" w:rsidRPr="00AA45FD" w:rsidRDefault="00926038" w:rsidP="00F113F0">
            <w:pPr>
              <w:rPr>
                <w:rStyle w:val="Strong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Local </w:t>
            </w:r>
            <w:r w:rsidR="002211A3" w:rsidRPr="00AA45FD">
              <w:rPr>
                <w:sz w:val="22"/>
                <w:szCs w:val="22"/>
                <w:lang w:val="en-US"/>
              </w:rPr>
              <w:t xml:space="preserve">Work Health and Safety Committee Chair </w:t>
            </w:r>
          </w:p>
        </w:tc>
        <w:tc>
          <w:tcPr>
            <w:tcW w:w="3402" w:type="dxa"/>
          </w:tcPr>
          <w:p w14:paraId="6C0A43E5" w14:textId="3FFA79BC" w:rsidR="002211A3" w:rsidRPr="00AA45FD" w:rsidRDefault="002211A3" w:rsidP="0069494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</w:tcPr>
          <w:p w14:paraId="60DB8CAB" w14:textId="5093C9A9" w:rsidR="002211A3" w:rsidRPr="00AA45FD" w:rsidRDefault="002211A3" w:rsidP="0069494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699" w:type="dxa"/>
          </w:tcPr>
          <w:p w14:paraId="61B077D3" w14:textId="50AC3861" w:rsidR="002211A3" w:rsidRPr="00AA45FD" w:rsidRDefault="002211A3" w:rsidP="00694949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58CCDC2B" w14:textId="77777777" w:rsidR="000A3A00" w:rsidRPr="009133B9" w:rsidRDefault="000A3A00">
      <w:pPr>
        <w:rPr>
          <w:sz w:val="6"/>
          <w:szCs w:val="6"/>
        </w:rPr>
      </w:pPr>
    </w:p>
    <w:tbl>
      <w:tblPr>
        <w:tblStyle w:val="TableGrid1"/>
        <w:tblW w:w="16019" w:type="dxa"/>
        <w:tblInd w:w="-289" w:type="dxa"/>
        <w:tblLook w:val="04A0" w:firstRow="1" w:lastRow="0" w:firstColumn="1" w:lastColumn="0" w:noHBand="0" w:noVBand="1"/>
      </w:tblPr>
      <w:tblGrid>
        <w:gridCol w:w="8034"/>
        <w:gridCol w:w="7985"/>
      </w:tblGrid>
      <w:tr w:rsidR="00A803E1" w:rsidRPr="00FB1C44" w14:paraId="49420003" w14:textId="77777777" w:rsidTr="00A803E1">
        <w:trPr>
          <w:trHeight w:val="618"/>
        </w:trPr>
        <w:tc>
          <w:tcPr>
            <w:tcW w:w="8034" w:type="dxa"/>
            <w:shd w:val="clear" w:color="auto" w:fill="26B298" w:themeFill="accent1"/>
          </w:tcPr>
          <w:p w14:paraId="6F07D87D" w14:textId="4BC79A07" w:rsidR="00A803E1" w:rsidRPr="00A803E1" w:rsidRDefault="00A803E1">
            <w:pPr>
              <w:rPr>
                <w:rStyle w:val="Strong"/>
                <w:bCs w:val="0"/>
                <w:sz w:val="24"/>
                <w:szCs w:val="24"/>
              </w:rPr>
            </w:pPr>
            <w:r w:rsidRPr="00AA45FD">
              <w:rPr>
                <w:rStyle w:val="Strong"/>
                <w:color w:val="FFFFFF" w:themeColor="background2"/>
                <w:sz w:val="24"/>
                <w:szCs w:val="24"/>
              </w:rPr>
              <w:t>Work Health and Safety Committee Members involved in development and endorsement of this improvement plan</w:t>
            </w:r>
          </w:p>
        </w:tc>
        <w:tc>
          <w:tcPr>
            <w:tcW w:w="7985" w:type="dxa"/>
            <w:shd w:val="clear" w:color="auto" w:fill="26B298" w:themeFill="accent1"/>
          </w:tcPr>
          <w:p w14:paraId="1B0927A1" w14:textId="77777777" w:rsidR="00A803E1" w:rsidRPr="00FB1C44" w:rsidRDefault="00A803E1">
            <w:pPr>
              <w:rPr>
                <w:rFonts w:eastAsiaTheme="minorHAnsi"/>
                <w:b/>
              </w:rPr>
            </w:pPr>
            <w:r w:rsidRPr="00A803E1">
              <w:rPr>
                <w:rFonts w:eastAsiaTheme="minorHAnsi"/>
                <w:b/>
                <w:color w:val="FFFFFF" w:themeColor="background2"/>
              </w:rPr>
              <w:t>Role/Title</w:t>
            </w:r>
          </w:p>
        </w:tc>
      </w:tr>
      <w:tr w:rsidR="00A803E1" w:rsidRPr="00FB1C44" w14:paraId="3B699144" w14:textId="77777777" w:rsidTr="00A803E1">
        <w:tc>
          <w:tcPr>
            <w:tcW w:w="8034" w:type="dxa"/>
          </w:tcPr>
          <w:p w14:paraId="04075999" w14:textId="6918AB27" w:rsidR="00A803E1" w:rsidRPr="00A803E1" w:rsidRDefault="00A803E1">
            <w:pPr>
              <w:rPr>
                <w:rStyle w:val="Strong"/>
                <w:sz w:val="24"/>
                <w:szCs w:val="24"/>
              </w:rPr>
            </w:pPr>
          </w:p>
        </w:tc>
        <w:tc>
          <w:tcPr>
            <w:tcW w:w="7985" w:type="dxa"/>
          </w:tcPr>
          <w:p w14:paraId="2904E247" w14:textId="726AD37A" w:rsidR="00A803E1" w:rsidRPr="00747041" w:rsidRDefault="00A803E1">
            <w:pPr>
              <w:rPr>
                <w:rFonts w:eastAsiaTheme="minorHAnsi"/>
              </w:rPr>
            </w:pPr>
          </w:p>
        </w:tc>
      </w:tr>
      <w:tr w:rsidR="00EE4983" w:rsidRPr="00FB1C44" w14:paraId="2593DBF9" w14:textId="77777777" w:rsidTr="00A803E1">
        <w:tc>
          <w:tcPr>
            <w:tcW w:w="8034" w:type="dxa"/>
          </w:tcPr>
          <w:p w14:paraId="4F0C1733" w14:textId="77777777" w:rsidR="00EE4983" w:rsidRPr="00A803E1" w:rsidRDefault="00EE4983">
            <w:pPr>
              <w:rPr>
                <w:rStyle w:val="Strong"/>
              </w:rPr>
            </w:pPr>
          </w:p>
        </w:tc>
        <w:tc>
          <w:tcPr>
            <w:tcW w:w="7985" w:type="dxa"/>
          </w:tcPr>
          <w:p w14:paraId="1DE2EC67" w14:textId="77777777" w:rsidR="00EE4983" w:rsidRPr="00747041" w:rsidRDefault="00EE4983">
            <w:pPr>
              <w:rPr>
                <w:rFonts w:eastAsiaTheme="minorHAnsi"/>
              </w:rPr>
            </w:pPr>
          </w:p>
        </w:tc>
      </w:tr>
      <w:tr w:rsidR="00EE4983" w:rsidRPr="00FB1C44" w14:paraId="5C062987" w14:textId="77777777" w:rsidTr="00A803E1">
        <w:tc>
          <w:tcPr>
            <w:tcW w:w="8034" w:type="dxa"/>
          </w:tcPr>
          <w:p w14:paraId="0A52462B" w14:textId="77777777" w:rsidR="00EE4983" w:rsidRPr="00A803E1" w:rsidRDefault="00EE4983">
            <w:pPr>
              <w:rPr>
                <w:rStyle w:val="Strong"/>
              </w:rPr>
            </w:pPr>
          </w:p>
        </w:tc>
        <w:tc>
          <w:tcPr>
            <w:tcW w:w="7985" w:type="dxa"/>
          </w:tcPr>
          <w:p w14:paraId="115A9B58" w14:textId="77777777" w:rsidR="00EE4983" w:rsidRPr="00747041" w:rsidRDefault="00EE4983">
            <w:pPr>
              <w:rPr>
                <w:rFonts w:eastAsiaTheme="minorHAnsi"/>
              </w:rPr>
            </w:pPr>
          </w:p>
        </w:tc>
      </w:tr>
      <w:tr w:rsidR="00EE4983" w:rsidRPr="00FB1C44" w14:paraId="5D31FFD9" w14:textId="77777777" w:rsidTr="00A803E1">
        <w:tc>
          <w:tcPr>
            <w:tcW w:w="8034" w:type="dxa"/>
          </w:tcPr>
          <w:p w14:paraId="73740079" w14:textId="77777777" w:rsidR="00EE4983" w:rsidRPr="00A803E1" w:rsidRDefault="00EE4983">
            <w:pPr>
              <w:rPr>
                <w:rStyle w:val="Strong"/>
              </w:rPr>
            </w:pPr>
          </w:p>
        </w:tc>
        <w:tc>
          <w:tcPr>
            <w:tcW w:w="7985" w:type="dxa"/>
          </w:tcPr>
          <w:p w14:paraId="44431965" w14:textId="77777777" w:rsidR="00EE4983" w:rsidRPr="00747041" w:rsidRDefault="00EE4983">
            <w:pPr>
              <w:rPr>
                <w:rFonts w:eastAsiaTheme="minorHAnsi"/>
              </w:rPr>
            </w:pPr>
          </w:p>
        </w:tc>
      </w:tr>
    </w:tbl>
    <w:p w14:paraId="5FE44451" w14:textId="77777777" w:rsidR="00A803E1" w:rsidRPr="009133B9" w:rsidRDefault="00A803E1">
      <w:pPr>
        <w:rPr>
          <w:sz w:val="2"/>
          <w:szCs w:val="2"/>
        </w:rPr>
      </w:pPr>
    </w:p>
    <w:tbl>
      <w:tblPr>
        <w:tblStyle w:val="TableGrid"/>
        <w:tblW w:w="5204" w:type="pct"/>
        <w:tblInd w:w="-289" w:type="dxa"/>
        <w:tblLook w:val="04A0" w:firstRow="1" w:lastRow="0" w:firstColumn="1" w:lastColumn="0" w:noHBand="0" w:noVBand="1"/>
      </w:tblPr>
      <w:tblGrid>
        <w:gridCol w:w="16018"/>
      </w:tblGrid>
      <w:tr w:rsidR="00A803E1" w:rsidRPr="004B11C6" w14:paraId="11EBEA99" w14:textId="77777777" w:rsidTr="72768444">
        <w:trPr>
          <w:trHeight w:val="746"/>
        </w:trPr>
        <w:tc>
          <w:tcPr>
            <w:tcW w:w="5000" w:type="pct"/>
            <w:shd w:val="clear" w:color="auto" w:fill="26B298" w:themeFill="accent5"/>
          </w:tcPr>
          <w:p w14:paraId="32340D38" w14:textId="63C5CC3D" w:rsidR="00A803E1" w:rsidRPr="009133B9" w:rsidRDefault="00A803E1">
            <w:pPr>
              <w:rPr>
                <w:rFonts w:eastAsiaTheme="minorHAnsi" w:cs="Arial"/>
                <w:b/>
                <w:color w:val="FFFFFF" w:themeColor="background2"/>
              </w:rPr>
            </w:pPr>
            <w:r w:rsidRPr="00AA45FD">
              <w:rPr>
                <w:rFonts w:eastAsiaTheme="minorHAnsi" w:cs="Arial"/>
                <w:b/>
                <w:color w:val="FFFFFF" w:themeColor="background2"/>
              </w:rPr>
              <w:t xml:space="preserve">End of Year Outcome Endorsement </w:t>
            </w:r>
          </w:p>
        </w:tc>
      </w:tr>
      <w:tr w:rsidR="00A17AB5" w:rsidRPr="004B11C6" w14:paraId="4A8F7080" w14:textId="77777777" w:rsidTr="72768444">
        <w:trPr>
          <w:trHeight w:val="746"/>
        </w:trPr>
        <w:tc>
          <w:tcPr>
            <w:tcW w:w="5000" w:type="pct"/>
            <w:shd w:val="clear" w:color="auto" w:fill="auto"/>
          </w:tcPr>
          <w:p w14:paraId="76237D6B" w14:textId="640B66ED" w:rsidR="00A17AB5" w:rsidRPr="00A17AB5" w:rsidRDefault="7C04F418" w:rsidP="72768444">
            <w:pPr>
              <w:rPr>
                <w:rFonts w:cs="Arial"/>
                <w:b/>
                <w:bCs/>
                <w:color w:val="FFFFFF" w:themeColor="background2"/>
                <w:sz w:val="22"/>
                <w:szCs w:val="22"/>
              </w:rPr>
            </w:pPr>
            <w:r w:rsidRPr="72768444">
              <w:rPr>
                <w:rFonts w:cs="Arial"/>
                <w:sz w:val="22"/>
                <w:szCs w:val="22"/>
              </w:rPr>
              <w:t xml:space="preserve">The end of year progress outcome against the health and safety improvement plan actions will be reviewed and </w:t>
            </w:r>
            <w:proofErr w:type="spellStart"/>
            <w:r w:rsidRPr="72768444">
              <w:rPr>
                <w:rFonts w:cs="Arial"/>
                <w:sz w:val="22"/>
                <w:szCs w:val="22"/>
              </w:rPr>
              <w:t>minuted</w:t>
            </w:r>
            <w:proofErr w:type="spellEnd"/>
            <w:r w:rsidRPr="72768444">
              <w:rPr>
                <w:rFonts w:cs="Arial"/>
                <w:sz w:val="22"/>
                <w:szCs w:val="22"/>
              </w:rPr>
              <w:t xml:space="preserve"> at the final </w:t>
            </w:r>
            <w:r w:rsidR="00DA0908">
              <w:rPr>
                <w:rFonts w:cs="Arial"/>
                <w:sz w:val="22"/>
                <w:szCs w:val="22"/>
              </w:rPr>
              <w:t>Local WHS Committee</w:t>
            </w:r>
            <w:r w:rsidRPr="72768444">
              <w:rPr>
                <w:rFonts w:cs="Arial"/>
                <w:sz w:val="22"/>
                <w:szCs w:val="22"/>
              </w:rPr>
              <w:t xml:space="preserve"> for the year. Refer to the minutes of this meeting for any related actions.</w:t>
            </w:r>
          </w:p>
        </w:tc>
      </w:tr>
    </w:tbl>
    <w:p w14:paraId="417E0AB1" w14:textId="77777777" w:rsidR="002211A3" w:rsidRDefault="002211A3" w:rsidP="009133B9"/>
    <w:p w14:paraId="00369A75" w14:textId="24788E08" w:rsidR="00E87F2F" w:rsidRPr="00E87F2F" w:rsidRDefault="00E87F2F" w:rsidP="009133B9">
      <w:pPr>
        <w:rPr>
          <w:sz w:val="20"/>
          <w:szCs w:val="20"/>
        </w:rPr>
      </w:pPr>
    </w:p>
    <w:sectPr w:rsidR="00E87F2F" w:rsidRPr="00E87F2F" w:rsidSect="00A17AB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709" w:right="720" w:bottom="720" w:left="720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2BC68" w14:textId="77777777" w:rsidR="00DE7649" w:rsidRDefault="00DE7649" w:rsidP="003B1F7F">
      <w:pPr>
        <w:spacing w:after="0" w:line="240" w:lineRule="auto"/>
      </w:pPr>
      <w:r>
        <w:separator/>
      </w:r>
    </w:p>
  </w:endnote>
  <w:endnote w:type="continuationSeparator" w:id="0">
    <w:p w14:paraId="3B38CE7C" w14:textId="77777777" w:rsidR="00DE7649" w:rsidRDefault="00DE7649" w:rsidP="003B1F7F">
      <w:pPr>
        <w:spacing w:after="0" w:line="240" w:lineRule="auto"/>
      </w:pPr>
      <w:r>
        <w:continuationSeparator/>
      </w:r>
    </w:p>
  </w:endnote>
  <w:endnote w:type="continuationNotice" w:id="1">
    <w:p w14:paraId="41E28708" w14:textId="77777777" w:rsidR="00DE7649" w:rsidRDefault="00DE76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2388B" w14:textId="48CC17FB" w:rsidR="000949DF" w:rsidRDefault="000949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8C0E25B" wp14:editId="756E998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7335" cy="405765"/>
              <wp:effectExtent l="0" t="0" r="5715" b="0"/>
              <wp:wrapNone/>
              <wp:docPr id="1082920307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3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F451FE" w14:textId="22FA75E9" w:rsidR="000949DF" w:rsidRPr="000949DF" w:rsidRDefault="000949DF" w:rsidP="000949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949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2ABB4AB6">
            <v:shapetype id="_x0000_t202" coordsize="21600,21600" o:spt="202" path="m,l,21600r21600,l21600,xe" w14:anchorId="58C0E25B">
              <v:stroke joinstyle="miter"/>
              <v:path gradientshapeok="t" o:connecttype="rect"/>
            </v:shapetype>
            <v:shape id="Text Box 2" style="position:absolute;margin-left:0;margin-top:0;width:121.05pt;height:31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ECU Internal Informatio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">
              <v:textbox style="mso-fit-shape-to-text:t" inset="0,0,0,15pt">
                <w:txbxContent>
                  <w:p w:rsidRPr="000949DF" w:rsidR="000949DF" w:rsidP="000949DF" w:rsidRDefault="000949DF" w14:paraId="1C30733E" w14:textId="22FA75E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0949DF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7EB6B" w14:textId="1D423299" w:rsidR="00D24A4B" w:rsidRDefault="00EE4983">
    <w:pPr>
      <w:pStyle w:val="Footer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947C38" wp14:editId="3893E7CE">
              <wp:simplePos x="0" y="0"/>
              <wp:positionH relativeFrom="column">
                <wp:posOffset>9525</wp:posOffset>
              </wp:positionH>
              <wp:positionV relativeFrom="paragraph">
                <wp:posOffset>118745</wp:posOffset>
              </wp:positionV>
              <wp:extent cx="9715500" cy="415290"/>
              <wp:effectExtent l="0" t="0" r="0" b="3810"/>
              <wp:wrapNone/>
              <wp:docPr id="209032783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0" cy="415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49518738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</w:rPr>
                          </w:sdtEndPr>
                          <w:sdtContent>
                            <w:p w14:paraId="25219E62" w14:textId="7483537B" w:rsidR="002548BE" w:rsidRDefault="00D24A4B" w:rsidP="002548BE">
                              <w:pPr>
                                <w:pStyle w:val="Footer"/>
                                <w:tabs>
                                  <w:tab w:val="right" w:pos="9072"/>
                                </w:tabs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FA25C6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FA25C6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instrText xml:space="preserve"> PAGE   \* MERGEFORMAT </w:instrText>
                              </w:r>
                              <w:r w:rsidRPr="00FA25C6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FA25C6">
                                <w:rPr>
                                  <w:b/>
                                  <w:bCs/>
                                  <w:noProof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201930">
                                <w:rPr>
                                  <w:noProof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EE4983"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Local</w:t>
                              </w:r>
                              <w:r w:rsidR="002548BE"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 WHS </w:t>
                              </w:r>
                              <w:r w:rsidR="00EE4983"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Committee </w:t>
                              </w:r>
                              <w:r w:rsidR="002548BE"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Improvement Plan </w:t>
                              </w:r>
                              <w:r w:rsidR="00EE4983"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template</w:t>
                              </w:r>
                              <w:r w:rsidR="002548BE"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2548BE"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ptab w:relativeTo="margin" w:alignment="right" w:leader="none"/>
                              </w:r>
                              <w:r w:rsidR="002548BE"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HPRM Sub Folder: HSMS/79</w:t>
                              </w:r>
                            </w:p>
                            <w:p w14:paraId="016C0F62" w14:textId="2AA38904" w:rsidR="00261885" w:rsidRDefault="00261885" w:rsidP="002548BE">
                              <w:pPr>
                                <w:pStyle w:val="Footer"/>
                                <w:tabs>
                                  <w:tab w:val="right" w:pos="9072"/>
                                </w:tabs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ptab w:relativeTo="margin" w:alignment="right" w:leader="none"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Version </w:t>
                              </w:r>
                              <w:r w:rsidR="00E74FEF"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2.0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BD6482"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March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 2025</w:t>
                              </w:r>
                            </w:p>
                            <w:p w14:paraId="034F92A3" w14:textId="77777777" w:rsidR="002548BE" w:rsidRPr="009005AB" w:rsidRDefault="002548BE" w:rsidP="002548BE">
                              <w:pPr>
                                <w:pStyle w:val="Footer"/>
                                <w:tabs>
                                  <w:tab w:val="right" w:pos="9072"/>
                                </w:tabs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</w:p>
                            <w:p w14:paraId="15C5EB3F" w14:textId="77777777" w:rsidR="002548BE" w:rsidRDefault="002548BE" w:rsidP="002548BE">
                              <w:pPr>
                                <w:pStyle w:val="Footer"/>
                                <w:tabs>
                                  <w:tab w:val="right" w:pos="9072"/>
                                </w:tabs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Version 0.1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ptab w:relativeTo="margin" w:alignment="center" w:leader="none"/>
                              </w:r>
                              <w:r w:rsidRPr="009005AB"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Uncontrolled when printed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ptab w:relativeTo="margin" w:alignment="right" w:leader="none"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February 2025</w:t>
                              </w:r>
                            </w:p>
                            <w:p w14:paraId="227B9B09" w14:textId="64DE9AF7" w:rsidR="00D24A4B" w:rsidRPr="00201930" w:rsidRDefault="00D24A4B" w:rsidP="00D24A4B">
                              <w:pPr>
                                <w:pStyle w:val="Foo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01930">
                                <w:rPr>
                                  <w:noProof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sdtContent>
                        </w:sdt>
                        <w:p w14:paraId="7AF77059" w14:textId="77777777" w:rsidR="00D24A4B" w:rsidRPr="000B184B" w:rsidRDefault="00D24A4B" w:rsidP="00D24A4B">
                          <w:pPr>
                            <w:rPr>
                              <w:sz w:val="52"/>
                              <w:szCs w:val="5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947C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.75pt;margin-top:9.35pt;width:765pt;height:32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" filled="f" stroked="f" strokeweight=".5pt">
              <v:textbox>
                <w:txbxContent>
                  <w:sdt>
                    <w:sdtPr>
                      <w:rPr>
                        <w:sz w:val="20"/>
                        <w:szCs w:val="20"/>
                      </w:rPr>
                      <w:id w:val="-495187386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noProof/>
                      </w:rPr>
                    </w:sdtEndPr>
                    <w:sdtContent>
                      <w:p w14:paraId="25219E62" w14:textId="7483537B" w:rsidR="002548BE" w:rsidRDefault="00D24A4B" w:rsidP="002548BE">
                        <w:pPr>
                          <w:pStyle w:val="Footer"/>
                          <w:tabs>
                            <w:tab w:val="right" w:pos="9072"/>
                          </w:tabs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FA25C6">
                          <w:rPr>
                            <w:b/>
                            <w:bCs/>
                            <w:sz w:val="20"/>
                            <w:szCs w:val="20"/>
                          </w:rPr>
                          <w:fldChar w:fldCharType="begin"/>
                        </w:r>
                        <w:r w:rsidRPr="00FA25C6">
                          <w:rPr>
                            <w:b/>
                            <w:bCs/>
                            <w:sz w:val="20"/>
                            <w:szCs w:val="20"/>
                          </w:rPr>
                          <w:instrText xml:space="preserve"> PAGE   \* MERGEFORMAT </w:instrText>
                        </w:r>
                        <w:r w:rsidRPr="00FA25C6">
                          <w:rPr>
                            <w:b/>
                            <w:bCs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  <w:r w:rsidRPr="00FA25C6">
                          <w:rPr>
                            <w:b/>
                            <w:bCs/>
                            <w:noProof/>
                            <w:sz w:val="20"/>
                            <w:szCs w:val="20"/>
                          </w:rPr>
                          <w:fldChar w:fldCharType="end"/>
                        </w:r>
                        <w:r w:rsidRPr="00201930">
                          <w:rPr>
                            <w:noProof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noProof/>
                            <w:sz w:val="20"/>
                            <w:szCs w:val="20"/>
                          </w:rPr>
                          <w:t xml:space="preserve">   </w:t>
                        </w:r>
                        <w:r w:rsidR="00EE4983"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t>Local</w:t>
                        </w:r>
                        <w:r w:rsidR="002548BE"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t xml:space="preserve"> WHS </w:t>
                        </w:r>
                        <w:r w:rsidR="00EE4983"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t xml:space="preserve">Committee </w:t>
                        </w:r>
                        <w:r w:rsidR="002548BE"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t xml:space="preserve">Improvement Plan </w:t>
                        </w:r>
                        <w:r w:rsidR="00EE4983"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t>template</w:t>
                        </w:r>
                        <w:r w:rsidR="002548BE"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t xml:space="preserve">  </w:t>
                        </w:r>
                        <w:r w:rsidR="002548BE"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ptab w:relativeTo="margin" w:alignment="right" w:leader="none"/>
                        </w:r>
                        <w:r w:rsidR="002548BE"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t>HPRM Sub Folder: HSMS/79</w:t>
                        </w:r>
                      </w:p>
                      <w:p w14:paraId="016C0F62" w14:textId="2AA38904" w:rsidR="00261885" w:rsidRDefault="00261885" w:rsidP="002548BE">
                        <w:pPr>
                          <w:pStyle w:val="Footer"/>
                          <w:tabs>
                            <w:tab w:val="right" w:pos="9072"/>
                          </w:tabs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ptab w:relativeTo="margin" w:alignment="right" w:leader="none"/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t xml:space="preserve">Version </w:t>
                        </w:r>
                        <w:r w:rsidR="00E74FEF"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t>2.0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t xml:space="preserve"> </w:t>
                        </w:r>
                        <w:r w:rsidR="00BD6482"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t>March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t xml:space="preserve"> 2025</w:t>
                        </w:r>
                      </w:p>
                      <w:p w14:paraId="034F92A3" w14:textId="77777777" w:rsidR="002548BE" w:rsidRPr="009005AB" w:rsidRDefault="002548BE" w:rsidP="002548BE">
                        <w:pPr>
                          <w:pStyle w:val="Footer"/>
                          <w:tabs>
                            <w:tab w:val="right" w:pos="9072"/>
                          </w:tabs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  <w:p w14:paraId="15C5EB3F" w14:textId="77777777" w:rsidR="002548BE" w:rsidRDefault="002548BE" w:rsidP="002548BE">
                        <w:pPr>
                          <w:pStyle w:val="Footer"/>
                          <w:tabs>
                            <w:tab w:val="right" w:pos="9072"/>
                          </w:tabs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t>Version 0.1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ptab w:relativeTo="margin" w:alignment="center" w:leader="none"/>
                        </w:r>
                        <w:r w:rsidRPr="009005AB"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t>Uncontrolled when printed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ptab w:relativeTo="margin" w:alignment="right" w:leader="none"/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t>February 2025</w:t>
                        </w:r>
                      </w:p>
                      <w:p w14:paraId="227B9B09" w14:textId="64DE9AF7" w:rsidR="00D24A4B" w:rsidRPr="00201930" w:rsidRDefault="00D24A4B" w:rsidP="00D24A4B">
                        <w:pPr>
                          <w:pStyle w:val="Footer"/>
                          <w:rPr>
                            <w:sz w:val="20"/>
                            <w:szCs w:val="20"/>
                          </w:rPr>
                        </w:pPr>
                        <w:r w:rsidRPr="00201930">
                          <w:rPr>
                            <w:noProof/>
                            <w:sz w:val="20"/>
                            <w:szCs w:val="20"/>
                          </w:rPr>
                          <w:t xml:space="preserve">  </w:t>
                        </w:r>
                      </w:p>
                    </w:sdtContent>
                  </w:sdt>
                  <w:p w14:paraId="7AF77059" w14:textId="77777777" w:rsidR="00D24A4B" w:rsidRPr="000B184B" w:rsidRDefault="00D24A4B" w:rsidP="00D24A4B">
                    <w:pPr>
                      <w:rPr>
                        <w:sz w:val="52"/>
                        <w:szCs w:val="52"/>
                      </w:rPr>
                    </w:pPr>
                  </w:p>
                </w:txbxContent>
              </v:textbox>
            </v:shape>
          </w:pict>
        </mc:Fallback>
      </mc:AlternateContent>
    </w:r>
    <w:r w:rsidR="00DF67F4">
      <w:rPr>
        <w:noProof/>
      </w:rPr>
      <w:drawing>
        <wp:anchor distT="0" distB="0" distL="114300" distR="114300" simplePos="0" relativeHeight="251653632" behindDoc="1" locked="0" layoutInCell="1" allowOverlap="1" wp14:anchorId="5CC060E8" wp14:editId="61F5ACD2">
          <wp:simplePos x="0" y="0"/>
          <wp:positionH relativeFrom="page">
            <wp:posOffset>0</wp:posOffset>
          </wp:positionH>
          <wp:positionV relativeFrom="page">
            <wp:posOffset>6780530</wp:posOffset>
          </wp:positionV>
          <wp:extent cx="10691495" cy="778510"/>
          <wp:effectExtent l="0" t="0" r="0" b="2540"/>
          <wp:wrapNone/>
          <wp:docPr id="698850183" name="Picture 2" descr="A white rectangular object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844957" name="Picture 2" descr="A white rectangular object with black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98"/>
                  <a:stretch/>
                </pic:blipFill>
                <pic:spPr bwMode="auto">
                  <a:xfrm>
                    <a:off x="0" y="0"/>
                    <a:ext cx="10691495" cy="778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49DF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0F73D1B" wp14:editId="1245E782">
              <wp:simplePos x="457200" y="69246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7335" cy="405765"/>
              <wp:effectExtent l="0" t="0" r="5715" b="0"/>
              <wp:wrapNone/>
              <wp:docPr id="1167580335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3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97DC68" w14:textId="56EF485D" w:rsidR="000949DF" w:rsidRPr="000949DF" w:rsidRDefault="000949DF" w:rsidP="000949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949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clsh="http://schemas.microsoft.com/office/drawing/2020/classificationShape">
          <w:pict w14:anchorId="248DD917">
            <v:shape id="Text Box 3" style="position:absolute;margin-left:0;margin-top:0;width:121.05pt;height:31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ECU Internal Informatio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" w14:anchorId="00F73D1B">
              <v:textbox style="mso-fit-shape-to-text:t" inset="0,0,0,15pt">
                <w:txbxContent>
                  <w:p w:rsidRPr="000949DF" w:rsidR="000949DF" w:rsidP="000949DF" w:rsidRDefault="000949DF" w14:paraId="0BB1EB0B" w14:textId="56EF485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0949DF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52F7" w14:textId="4B7A8608" w:rsidR="000949DF" w:rsidRDefault="00DA7EDE">
    <w:pPr>
      <w:pStyle w:val="Footer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74C04A" wp14:editId="7195D530">
              <wp:simplePos x="0" y="0"/>
              <wp:positionH relativeFrom="column">
                <wp:posOffset>9525</wp:posOffset>
              </wp:positionH>
              <wp:positionV relativeFrom="paragraph">
                <wp:posOffset>147320</wp:posOffset>
              </wp:positionV>
              <wp:extent cx="9791700" cy="415637"/>
              <wp:effectExtent l="0" t="0" r="0" b="3810"/>
              <wp:wrapNone/>
              <wp:docPr id="87313010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91700" cy="4156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138914873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</w:rPr>
                          </w:sdtEndPr>
                          <w:sdtContent>
                            <w:p w14:paraId="0CE50AE3" w14:textId="5ABA3023" w:rsidR="00DA7EDE" w:rsidRDefault="00DA7EDE" w:rsidP="00DA7EDE">
                              <w:pPr>
                                <w:pStyle w:val="Footer"/>
                                <w:tabs>
                                  <w:tab w:val="right" w:pos="9072"/>
                                </w:tabs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FA25C6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FA25C6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instrText xml:space="preserve"> PAGE   \* MERGEFORMAT </w:instrText>
                              </w:r>
                              <w:r w:rsidRPr="00FA25C6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FA25C6">
                                <w:rPr>
                                  <w:b/>
                                  <w:bCs/>
                                  <w:noProof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201930">
                                <w:rPr>
                                  <w:noProof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614CD9"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Local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 WHS </w:t>
                              </w:r>
                              <w:r w:rsidR="009D6637"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Committee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Improvement Plan </w:t>
                              </w:r>
                              <w:r w:rsidR="00614CD9"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template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ptab w:relativeTo="margin" w:alignment="right" w:leader="none"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HPRM Sub Folder: HSMS/79</w:t>
                              </w:r>
                            </w:p>
                            <w:p w14:paraId="49DF693A" w14:textId="62901020" w:rsidR="00DA7EDE" w:rsidRDefault="00DA7EDE" w:rsidP="00DA7EDE">
                              <w:pPr>
                                <w:pStyle w:val="Footer"/>
                                <w:tabs>
                                  <w:tab w:val="right" w:pos="9072"/>
                                </w:tabs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ptab w:relativeTo="margin" w:alignment="right" w:leader="none"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Version </w:t>
                              </w:r>
                              <w:r w:rsidR="00E74FEF"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2.0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9D6637"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March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 2025</w:t>
                              </w:r>
                            </w:p>
                            <w:p w14:paraId="1AD4A9D8" w14:textId="77777777" w:rsidR="00DA7EDE" w:rsidRPr="009005AB" w:rsidRDefault="00DA7EDE" w:rsidP="00DA7EDE">
                              <w:pPr>
                                <w:pStyle w:val="Footer"/>
                                <w:tabs>
                                  <w:tab w:val="right" w:pos="9072"/>
                                </w:tabs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</w:p>
                            <w:p w14:paraId="6B8479CA" w14:textId="77777777" w:rsidR="00DA7EDE" w:rsidRDefault="00DA7EDE" w:rsidP="00DA7EDE">
                              <w:pPr>
                                <w:pStyle w:val="Footer"/>
                                <w:tabs>
                                  <w:tab w:val="right" w:pos="9072"/>
                                </w:tabs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Version 0.1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ptab w:relativeTo="margin" w:alignment="center" w:leader="none"/>
                              </w:r>
                              <w:r w:rsidRPr="009005AB"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Uncontrolled when printed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ptab w:relativeTo="margin" w:alignment="right" w:leader="none"/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February 2025</w:t>
                              </w:r>
                            </w:p>
                            <w:p w14:paraId="54412EAC" w14:textId="77777777" w:rsidR="00DA7EDE" w:rsidRPr="00201930" w:rsidRDefault="00DA7EDE" w:rsidP="00DA7EDE">
                              <w:pPr>
                                <w:pStyle w:val="Foo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01930">
                                <w:rPr>
                                  <w:noProof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sdtContent>
                        </w:sdt>
                        <w:p w14:paraId="63A852BA" w14:textId="77777777" w:rsidR="00DA7EDE" w:rsidRPr="000B184B" w:rsidRDefault="00DA7EDE" w:rsidP="00DA7EDE">
                          <w:pPr>
                            <w:rPr>
                              <w:sz w:val="52"/>
                              <w:szCs w:val="5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74C04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.75pt;margin-top:11.6pt;width:771pt;height:3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" filled="f" stroked="f" strokeweight=".5pt">
              <v:textbox>
                <w:txbxContent>
                  <w:sdt>
                    <w:sdtPr>
                      <w:rPr>
                        <w:sz w:val="20"/>
                        <w:szCs w:val="20"/>
                      </w:rPr>
                      <w:id w:val="1389148734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noProof/>
                      </w:rPr>
                    </w:sdtEndPr>
                    <w:sdtContent>
                      <w:p w14:paraId="0CE50AE3" w14:textId="5ABA3023" w:rsidR="00DA7EDE" w:rsidRDefault="00DA7EDE" w:rsidP="00DA7EDE">
                        <w:pPr>
                          <w:pStyle w:val="Footer"/>
                          <w:tabs>
                            <w:tab w:val="right" w:pos="9072"/>
                          </w:tabs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FA25C6">
                          <w:rPr>
                            <w:b/>
                            <w:bCs/>
                            <w:sz w:val="20"/>
                            <w:szCs w:val="20"/>
                          </w:rPr>
                          <w:fldChar w:fldCharType="begin"/>
                        </w:r>
                        <w:r w:rsidRPr="00FA25C6">
                          <w:rPr>
                            <w:b/>
                            <w:bCs/>
                            <w:sz w:val="20"/>
                            <w:szCs w:val="20"/>
                          </w:rPr>
                          <w:instrText xml:space="preserve"> PAGE   \* MERGEFORMAT </w:instrText>
                        </w:r>
                        <w:r w:rsidRPr="00FA25C6">
                          <w:rPr>
                            <w:b/>
                            <w:bCs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  <w:r w:rsidRPr="00FA25C6">
                          <w:rPr>
                            <w:b/>
                            <w:bCs/>
                            <w:noProof/>
                            <w:sz w:val="20"/>
                            <w:szCs w:val="20"/>
                          </w:rPr>
                          <w:fldChar w:fldCharType="end"/>
                        </w:r>
                        <w:r w:rsidRPr="00201930">
                          <w:rPr>
                            <w:noProof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noProof/>
                            <w:sz w:val="20"/>
                            <w:szCs w:val="20"/>
                          </w:rPr>
                          <w:t xml:space="preserve">   </w:t>
                        </w:r>
                        <w:r w:rsidR="00614CD9"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t>Local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t xml:space="preserve"> WHS </w:t>
                        </w:r>
                        <w:r w:rsidR="009D6637"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t xml:space="preserve">Committee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t xml:space="preserve">Improvement Plan </w:t>
                        </w:r>
                        <w:r w:rsidR="00614CD9"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t>template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ptab w:relativeTo="margin" w:alignment="right" w:leader="none"/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t>HPRM Sub Folder: HSMS/79</w:t>
                        </w:r>
                      </w:p>
                      <w:p w14:paraId="49DF693A" w14:textId="62901020" w:rsidR="00DA7EDE" w:rsidRDefault="00DA7EDE" w:rsidP="00DA7EDE">
                        <w:pPr>
                          <w:pStyle w:val="Footer"/>
                          <w:tabs>
                            <w:tab w:val="right" w:pos="9072"/>
                          </w:tabs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ptab w:relativeTo="margin" w:alignment="right" w:leader="none"/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t xml:space="preserve">Version </w:t>
                        </w:r>
                        <w:r w:rsidR="00E74FEF"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t>2.0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t xml:space="preserve"> </w:t>
                        </w:r>
                        <w:r w:rsidR="009D6637"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t>March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t xml:space="preserve"> 2025</w:t>
                        </w:r>
                      </w:p>
                      <w:p w14:paraId="1AD4A9D8" w14:textId="77777777" w:rsidR="00DA7EDE" w:rsidRPr="009005AB" w:rsidRDefault="00DA7EDE" w:rsidP="00DA7EDE">
                        <w:pPr>
                          <w:pStyle w:val="Footer"/>
                          <w:tabs>
                            <w:tab w:val="right" w:pos="9072"/>
                          </w:tabs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  <w:p w14:paraId="6B8479CA" w14:textId="77777777" w:rsidR="00DA7EDE" w:rsidRDefault="00DA7EDE" w:rsidP="00DA7EDE">
                        <w:pPr>
                          <w:pStyle w:val="Footer"/>
                          <w:tabs>
                            <w:tab w:val="right" w:pos="9072"/>
                          </w:tabs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t>Version 0.1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ptab w:relativeTo="margin" w:alignment="center" w:leader="none"/>
                        </w:r>
                        <w:r w:rsidRPr="009005AB"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t>Uncontrolled when printed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ptab w:relativeTo="margin" w:alignment="right" w:leader="none"/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t>February 2025</w:t>
                        </w:r>
                      </w:p>
                      <w:p w14:paraId="54412EAC" w14:textId="77777777" w:rsidR="00DA7EDE" w:rsidRPr="00201930" w:rsidRDefault="00DA7EDE" w:rsidP="00DA7EDE">
                        <w:pPr>
                          <w:pStyle w:val="Footer"/>
                          <w:rPr>
                            <w:sz w:val="20"/>
                            <w:szCs w:val="20"/>
                          </w:rPr>
                        </w:pPr>
                        <w:r w:rsidRPr="00201930">
                          <w:rPr>
                            <w:noProof/>
                            <w:sz w:val="20"/>
                            <w:szCs w:val="20"/>
                          </w:rPr>
                          <w:t xml:space="preserve">  </w:t>
                        </w:r>
                      </w:p>
                    </w:sdtContent>
                  </w:sdt>
                  <w:p w14:paraId="63A852BA" w14:textId="77777777" w:rsidR="00DA7EDE" w:rsidRPr="000B184B" w:rsidRDefault="00DA7EDE" w:rsidP="00DA7EDE">
                    <w:pPr>
                      <w:rPr>
                        <w:sz w:val="52"/>
                        <w:szCs w:val="52"/>
                      </w:rPr>
                    </w:pPr>
                  </w:p>
                </w:txbxContent>
              </v:textbox>
            </v:shape>
          </w:pict>
        </mc:Fallback>
      </mc:AlternateContent>
    </w:r>
    <w:r w:rsidR="000949DF"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71A87570" wp14:editId="767B42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7335" cy="405765"/>
              <wp:effectExtent l="0" t="0" r="5715" b="0"/>
              <wp:wrapNone/>
              <wp:docPr id="1015048615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3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C9498" w14:textId="5D7D614F" w:rsidR="000949DF" w:rsidRPr="000949DF" w:rsidRDefault="000949DF" w:rsidP="000949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949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03781ADA">
            <v:shape id="_x0000_s1031" style="position:absolute;margin-left:0;margin-top:0;width:121.05pt;height:31.95pt;z-index:2516556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ECU Internal Information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" w14:anchorId="71A87570">
              <v:textbox style="mso-fit-shape-to-text:t" inset="0,0,0,15pt">
                <w:txbxContent>
                  <w:p w:rsidRPr="000949DF" w:rsidR="000949DF" w:rsidP="000949DF" w:rsidRDefault="000949DF" w14:paraId="0D7EAFD1" w14:textId="5D7D614F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0949DF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AC099" w14:textId="77777777" w:rsidR="00DE7649" w:rsidRDefault="00DE7649" w:rsidP="003B1F7F">
      <w:pPr>
        <w:spacing w:after="0" w:line="240" w:lineRule="auto"/>
      </w:pPr>
      <w:r>
        <w:separator/>
      </w:r>
    </w:p>
  </w:footnote>
  <w:footnote w:type="continuationSeparator" w:id="0">
    <w:p w14:paraId="5A7D43C6" w14:textId="77777777" w:rsidR="00DE7649" w:rsidRDefault="00DE7649" w:rsidP="003B1F7F">
      <w:pPr>
        <w:spacing w:after="0" w:line="240" w:lineRule="auto"/>
      </w:pPr>
      <w:r>
        <w:continuationSeparator/>
      </w:r>
    </w:p>
  </w:footnote>
  <w:footnote w:type="continuationNotice" w:id="1">
    <w:p w14:paraId="4F6FE91D" w14:textId="77777777" w:rsidR="00DE7649" w:rsidRDefault="00DE76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7ECB9" w14:textId="4E4B8EB8" w:rsidR="003B1F7F" w:rsidRDefault="00D24A4B">
    <w:pPr>
      <w:pStyle w:val="Header"/>
    </w:pPr>
    <w:r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9B05" w14:textId="0BC870FF" w:rsidR="00DA7EDE" w:rsidRDefault="00E74FEF">
    <w:pPr>
      <w:pStyle w:val="Header"/>
    </w:pPr>
    <w:sdt>
      <w:sdtPr>
        <w:id w:val="1195880757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D78283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465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A7EDE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4BC3EB4" wp14:editId="612D74AB">
              <wp:simplePos x="0" y="0"/>
              <wp:positionH relativeFrom="column">
                <wp:posOffset>89444</wp:posOffset>
              </wp:positionH>
              <wp:positionV relativeFrom="paragraph">
                <wp:posOffset>-117137</wp:posOffset>
              </wp:positionV>
              <wp:extent cx="4318000" cy="1028700"/>
              <wp:effectExtent l="0" t="0" r="0" b="0"/>
              <wp:wrapNone/>
              <wp:docPr id="12830504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0" cy="1028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AC58F4" w14:textId="2CBEECDF" w:rsidR="00DA7EDE" w:rsidRPr="000B184B" w:rsidRDefault="009D6637" w:rsidP="00DA7EDE">
                          <w:pPr>
                            <w:pStyle w:val="Title"/>
                          </w:pPr>
                          <w:r>
                            <w:t>People and Culture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BC3EB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.05pt;margin-top:-9.2pt;width:340pt;height:81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" filled="f" stroked="f" strokeweight=".5pt">
              <v:textbox>
                <w:txbxContent>
                  <w:p w14:paraId="55AC58F4" w14:textId="2CBEECDF" w:rsidR="00DA7EDE" w:rsidRPr="000B184B" w:rsidRDefault="009D6637" w:rsidP="00DA7EDE">
                    <w:pPr>
                      <w:pStyle w:val="Title"/>
                    </w:pPr>
                    <w:r>
                      <w:t>People and Culture</w:t>
                    </w:r>
                  </w:p>
                </w:txbxContent>
              </v:textbox>
            </v:shape>
          </w:pict>
        </mc:Fallback>
      </mc:AlternateContent>
    </w:r>
    <w:r w:rsidR="00DA7EDE">
      <w:rPr>
        <w:noProof/>
      </w:rPr>
      <w:drawing>
        <wp:anchor distT="0" distB="0" distL="114300" distR="114300" simplePos="0" relativeHeight="251658752" behindDoc="1" locked="0" layoutInCell="1" allowOverlap="1" wp14:anchorId="28AD3120" wp14:editId="11995459">
          <wp:simplePos x="0" y="0"/>
          <wp:positionH relativeFrom="page">
            <wp:posOffset>19050</wp:posOffset>
          </wp:positionH>
          <wp:positionV relativeFrom="page">
            <wp:posOffset>29877</wp:posOffset>
          </wp:positionV>
          <wp:extent cx="10692000" cy="7560000"/>
          <wp:effectExtent l="0" t="0" r="1905" b="0"/>
          <wp:wrapNone/>
          <wp:docPr id="1323367033" name="Picture 2" descr="A white rectangular object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844957" name="Picture 2" descr="A white rectangular object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63BBA"/>
    <w:multiLevelType w:val="hybridMultilevel"/>
    <w:tmpl w:val="B1CC7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561DE"/>
    <w:multiLevelType w:val="hybridMultilevel"/>
    <w:tmpl w:val="5098383C"/>
    <w:lvl w:ilvl="0" w:tplc="DB7A5E62">
      <w:start w:val="1"/>
      <w:numFmt w:val="bullet"/>
      <w:pStyle w:val="Bod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6B716A"/>
    <w:multiLevelType w:val="hybridMultilevel"/>
    <w:tmpl w:val="9F180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1074C"/>
    <w:multiLevelType w:val="hybridMultilevel"/>
    <w:tmpl w:val="192CF1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33C55"/>
    <w:multiLevelType w:val="hybridMultilevel"/>
    <w:tmpl w:val="C9CACBF2"/>
    <w:lvl w:ilvl="0" w:tplc="B786FF7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942172">
    <w:abstractNumId w:val="1"/>
  </w:num>
  <w:num w:numId="2" w16cid:durableId="1068918786">
    <w:abstractNumId w:val="4"/>
  </w:num>
  <w:num w:numId="3" w16cid:durableId="1560895336">
    <w:abstractNumId w:val="3"/>
  </w:num>
  <w:num w:numId="4" w16cid:durableId="359815329">
    <w:abstractNumId w:val="0"/>
  </w:num>
  <w:num w:numId="5" w16cid:durableId="228736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BE"/>
    <w:rsid w:val="000275A8"/>
    <w:rsid w:val="00046964"/>
    <w:rsid w:val="00082D5D"/>
    <w:rsid w:val="000949DF"/>
    <w:rsid w:val="000A3A00"/>
    <w:rsid w:val="000C55B9"/>
    <w:rsid w:val="000E04D2"/>
    <w:rsid w:val="000E7520"/>
    <w:rsid w:val="000F6492"/>
    <w:rsid w:val="00144666"/>
    <w:rsid w:val="0015261B"/>
    <w:rsid w:val="001C3AC5"/>
    <w:rsid w:val="002211A3"/>
    <w:rsid w:val="00241497"/>
    <w:rsid w:val="002548BE"/>
    <w:rsid w:val="00261885"/>
    <w:rsid w:val="00263237"/>
    <w:rsid w:val="0028618F"/>
    <w:rsid w:val="002B0426"/>
    <w:rsid w:val="002B4CBD"/>
    <w:rsid w:val="002D3DA4"/>
    <w:rsid w:val="002F295A"/>
    <w:rsid w:val="002F56E4"/>
    <w:rsid w:val="002F5C5D"/>
    <w:rsid w:val="003058AE"/>
    <w:rsid w:val="0033148C"/>
    <w:rsid w:val="003620EE"/>
    <w:rsid w:val="00364695"/>
    <w:rsid w:val="00377CEC"/>
    <w:rsid w:val="00387734"/>
    <w:rsid w:val="003B1F7F"/>
    <w:rsid w:val="003C1FB7"/>
    <w:rsid w:val="003E602F"/>
    <w:rsid w:val="00424DE4"/>
    <w:rsid w:val="004369DD"/>
    <w:rsid w:val="005239FC"/>
    <w:rsid w:val="005513B5"/>
    <w:rsid w:val="005740C9"/>
    <w:rsid w:val="00582839"/>
    <w:rsid w:val="00594C9F"/>
    <w:rsid w:val="005C1A57"/>
    <w:rsid w:val="005D7F45"/>
    <w:rsid w:val="005E1B6D"/>
    <w:rsid w:val="005E1F2B"/>
    <w:rsid w:val="00614C5E"/>
    <w:rsid w:val="00614CD9"/>
    <w:rsid w:val="00620368"/>
    <w:rsid w:val="0063082C"/>
    <w:rsid w:val="00643FD8"/>
    <w:rsid w:val="00694949"/>
    <w:rsid w:val="006D4B39"/>
    <w:rsid w:val="00710F76"/>
    <w:rsid w:val="00717A8E"/>
    <w:rsid w:val="007278A5"/>
    <w:rsid w:val="00734BF4"/>
    <w:rsid w:val="00765D7D"/>
    <w:rsid w:val="007B03ED"/>
    <w:rsid w:val="007B2A33"/>
    <w:rsid w:val="007C00FC"/>
    <w:rsid w:val="008145CC"/>
    <w:rsid w:val="00852378"/>
    <w:rsid w:val="00867F55"/>
    <w:rsid w:val="008D1F7A"/>
    <w:rsid w:val="009133B9"/>
    <w:rsid w:val="00921C9D"/>
    <w:rsid w:val="00926038"/>
    <w:rsid w:val="00965403"/>
    <w:rsid w:val="00995227"/>
    <w:rsid w:val="00996F04"/>
    <w:rsid w:val="009D2BFD"/>
    <w:rsid w:val="009D6637"/>
    <w:rsid w:val="009F7A58"/>
    <w:rsid w:val="00A17AB5"/>
    <w:rsid w:val="00A314FC"/>
    <w:rsid w:val="00A31951"/>
    <w:rsid w:val="00A34476"/>
    <w:rsid w:val="00A620F5"/>
    <w:rsid w:val="00A803E1"/>
    <w:rsid w:val="00AA4161"/>
    <w:rsid w:val="00AA45FD"/>
    <w:rsid w:val="00AD59D6"/>
    <w:rsid w:val="00AE5845"/>
    <w:rsid w:val="00AE7D9B"/>
    <w:rsid w:val="00B10B46"/>
    <w:rsid w:val="00B91847"/>
    <w:rsid w:val="00BC7866"/>
    <w:rsid w:val="00BD6482"/>
    <w:rsid w:val="00BE6F62"/>
    <w:rsid w:val="00C254BF"/>
    <w:rsid w:val="00C33BA5"/>
    <w:rsid w:val="00C5147D"/>
    <w:rsid w:val="00CE1CAE"/>
    <w:rsid w:val="00CF334E"/>
    <w:rsid w:val="00D012F8"/>
    <w:rsid w:val="00D1288E"/>
    <w:rsid w:val="00D24208"/>
    <w:rsid w:val="00D24A4B"/>
    <w:rsid w:val="00D55ACE"/>
    <w:rsid w:val="00DA0908"/>
    <w:rsid w:val="00DA7EDE"/>
    <w:rsid w:val="00DD0437"/>
    <w:rsid w:val="00DE7649"/>
    <w:rsid w:val="00DF67F4"/>
    <w:rsid w:val="00E07741"/>
    <w:rsid w:val="00E10A6A"/>
    <w:rsid w:val="00E32BC9"/>
    <w:rsid w:val="00E60B26"/>
    <w:rsid w:val="00E74FEF"/>
    <w:rsid w:val="00E87F2F"/>
    <w:rsid w:val="00EC7C80"/>
    <w:rsid w:val="00EE4983"/>
    <w:rsid w:val="00F03722"/>
    <w:rsid w:val="00F113F0"/>
    <w:rsid w:val="00F3549D"/>
    <w:rsid w:val="00F36536"/>
    <w:rsid w:val="00F61D12"/>
    <w:rsid w:val="00F9064A"/>
    <w:rsid w:val="00FC44F7"/>
    <w:rsid w:val="00FE28AB"/>
    <w:rsid w:val="00FE7B8C"/>
    <w:rsid w:val="00FF5BE5"/>
    <w:rsid w:val="1B963026"/>
    <w:rsid w:val="1E38EDDF"/>
    <w:rsid w:val="37057E5B"/>
    <w:rsid w:val="543B74FA"/>
    <w:rsid w:val="5770C94F"/>
    <w:rsid w:val="5F4424CD"/>
    <w:rsid w:val="687BB81B"/>
    <w:rsid w:val="722CFCFD"/>
    <w:rsid w:val="72768444"/>
    <w:rsid w:val="7C04F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DDE7F"/>
  <w15:chartTrackingRefBased/>
  <w15:docId w15:val="{F6615EBB-C77C-43A9-BD23-BB3E1318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6B298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6B298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F45"/>
    <w:pPr>
      <w:keepNext/>
      <w:keepLines/>
      <w:spacing w:before="160" w:after="80"/>
      <w:outlineLvl w:val="2"/>
    </w:pPr>
    <w:rPr>
      <w:rFonts w:eastAsiaTheme="majorEastAsia" w:cstheme="majorBidi"/>
      <w:color w:val="26B298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6B298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F7F"/>
    <w:pPr>
      <w:keepNext/>
      <w:keepLines/>
      <w:spacing w:before="80" w:after="40"/>
      <w:outlineLvl w:val="4"/>
    </w:pPr>
    <w:rPr>
      <w:rFonts w:eastAsiaTheme="majorEastAsia" w:cstheme="majorBidi"/>
      <w:color w:val="1C857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F45"/>
    <w:rPr>
      <w:rFonts w:asciiTheme="majorHAnsi" w:eastAsiaTheme="majorEastAsia" w:hAnsiTheme="majorHAnsi" w:cstheme="majorBidi"/>
      <w:color w:val="26B298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D7F45"/>
    <w:rPr>
      <w:rFonts w:asciiTheme="majorHAnsi" w:eastAsiaTheme="majorEastAsia" w:hAnsiTheme="majorHAnsi" w:cstheme="majorBidi"/>
      <w:color w:val="26B298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D7F45"/>
    <w:rPr>
      <w:rFonts w:eastAsiaTheme="majorEastAsia" w:cstheme="majorBidi"/>
      <w:color w:val="26B298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F45"/>
    <w:rPr>
      <w:rFonts w:eastAsiaTheme="majorEastAsia" w:cstheme="majorBidi"/>
      <w:i/>
      <w:iCs/>
      <w:color w:val="26B298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F7F"/>
    <w:rPr>
      <w:rFonts w:eastAsiaTheme="majorEastAsia" w:cstheme="majorBidi"/>
      <w:color w:val="1C857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F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F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F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F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949"/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F7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3B1F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F45"/>
    <w:rPr>
      <w:i/>
      <w:iCs/>
      <w:color w:val="26B29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F45"/>
    <w:pPr>
      <w:pBdr>
        <w:top w:val="single" w:sz="4" w:space="10" w:color="1C8571" w:themeColor="accent1" w:themeShade="BF"/>
        <w:bottom w:val="single" w:sz="4" w:space="10" w:color="1C8571" w:themeColor="accent1" w:themeShade="BF"/>
      </w:pBdr>
      <w:spacing w:before="360" w:after="360"/>
      <w:ind w:left="864" w:right="864"/>
      <w:jc w:val="center"/>
    </w:pPr>
    <w:rPr>
      <w:i/>
      <w:iCs/>
      <w:color w:val="26B29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F45"/>
    <w:rPr>
      <w:rFonts w:eastAsiaTheme="minorEastAsia"/>
      <w:i/>
      <w:iCs/>
      <w:color w:val="26B298" w:themeColor="accent1"/>
    </w:rPr>
  </w:style>
  <w:style w:type="character" w:styleId="IntenseReference">
    <w:name w:val="Intense Reference"/>
    <w:basedOn w:val="DefaultParagraphFont"/>
    <w:uiPriority w:val="32"/>
    <w:qFormat/>
    <w:rsid w:val="005D7F45"/>
    <w:rPr>
      <w:b/>
      <w:bCs/>
      <w:smallCaps/>
      <w:color w:val="26B298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1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F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B1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F7F"/>
    <w:rPr>
      <w:rFonts w:eastAsiaTheme="minorEastAsia"/>
    </w:rPr>
  </w:style>
  <w:style w:type="table" w:styleId="TableGrid">
    <w:name w:val="Table Grid"/>
    <w:basedOn w:val="TableNormal"/>
    <w:uiPriority w:val="59"/>
    <w:rsid w:val="00734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Bullets">
    <w:name w:val="Body Bullets"/>
    <w:basedOn w:val="ListParagraph"/>
    <w:qFormat/>
    <w:rsid w:val="000F6492"/>
    <w:pPr>
      <w:numPr>
        <w:numId w:val="1"/>
      </w:numPr>
    </w:pPr>
    <w:rPr>
      <w:lang w:val="en-US"/>
    </w:rPr>
  </w:style>
  <w:style w:type="character" w:styleId="Strong">
    <w:name w:val="Strong"/>
    <w:basedOn w:val="DefaultParagraphFont"/>
    <w:uiPriority w:val="22"/>
    <w:qFormat/>
    <w:rsid w:val="0069494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61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18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188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61885"/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59"/>
    <w:rsid w:val="00A803E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5FD"/>
    <w:pPr>
      <w:spacing w:after="160"/>
    </w:pPr>
    <w:rPr>
      <w:rFonts w:asciiTheme="minorHAnsi" w:eastAsiaTheme="minorEastAsia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5FD"/>
    <w:rPr>
      <w:rFonts w:ascii="Times New Roman" w:eastAsiaTheme="minorEastAsia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60B26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E87F2F"/>
    <w:rPr>
      <w:color w:val="26B2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wen1\AppData\Local\Temp\55410534-bca4-407c-8deb-57a5e29ca984_Assets%202025-02-18%20(3).zip.984\CS24020903_Word%20Presentation%20Landscape%20-%20simple.dotx" TargetMode="External"/></Relationships>
</file>

<file path=word/theme/theme1.xml><?xml version="1.0" encoding="utf-8"?>
<a:theme xmlns:a="http://schemas.openxmlformats.org/drawingml/2006/main" name="Office Theme">
  <a:themeElements>
    <a:clrScheme name="ECU Branding">
      <a:dk1>
        <a:srgbClr val="000000"/>
      </a:dk1>
      <a:lt1>
        <a:srgbClr val="EFF3F2"/>
      </a:lt1>
      <a:dk2>
        <a:srgbClr val="0E2841"/>
      </a:dk2>
      <a:lt2>
        <a:srgbClr val="FFFFFF"/>
      </a:lt2>
      <a:accent1>
        <a:srgbClr val="26B298"/>
      </a:accent1>
      <a:accent2>
        <a:srgbClr val="B11D75"/>
      </a:accent2>
      <a:accent3>
        <a:srgbClr val="26B298"/>
      </a:accent3>
      <a:accent4>
        <a:srgbClr val="B11D75"/>
      </a:accent4>
      <a:accent5>
        <a:srgbClr val="26B298"/>
      </a:accent5>
      <a:accent6>
        <a:srgbClr val="B11D76"/>
      </a:accent6>
      <a:hlink>
        <a:srgbClr val="26B286"/>
      </a:hlink>
      <a:folHlink>
        <a:srgbClr val="B11D7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9E28AAF6789D4D920A64DEFC1720C1" ma:contentTypeVersion="16" ma:contentTypeDescription="Create a new document." ma:contentTypeScope="" ma:versionID="b0a3ec2023d7e6c8ddd217f9b87b5103">
  <xsd:schema xmlns:xsd="http://www.w3.org/2001/XMLSchema" xmlns:xs="http://www.w3.org/2001/XMLSchema" xmlns:p="http://schemas.microsoft.com/office/2006/metadata/properties" xmlns:ns2="fec40c9c-7cd7-47ae-8276-6415a12dafc7" xmlns:ns3="a5b16a08-4eaf-4480-96bf-ddd35c08d1ee" targetNamespace="http://schemas.microsoft.com/office/2006/metadata/properties" ma:root="true" ma:fieldsID="2cadb71f991f505024b04ac1ba2dd708" ns2:_="" ns3:_="">
    <xsd:import namespace="fec40c9c-7cd7-47ae-8276-6415a12dafc7"/>
    <xsd:import namespace="a5b16a08-4eaf-4480-96bf-ddd35c08d1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40c9c-7cd7-47ae-8276-6415a12da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16a08-4eaf-4480-96bf-ddd35c08d1e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012090-6457-4d2b-8450-5e3a5442d7ee}" ma:internalName="TaxCatchAll" ma:showField="CatchAllData" ma:web="a5b16a08-4eaf-4480-96bf-ddd35c08d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b16a08-4eaf-4480-96bf-ddd35c08d1ee" xsi:nil="true"/>
    <lcf76f155ced4ddcb4097134ff3c332f xmlns="fec40c9c-7cd7-47ae-8276-6415a12dafc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B3E99D-BA5D-4CFE-82AF-7737F52C4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40c9c-7cd7-47ae-8276-6415a12dafc7"/>
    <ds:schemaRef ds:uri="a5b16a08-4eaf-4480-96bf-ddd35c08d1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6A02AF-ACBB-43F1-B32A-1BAC533E83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B969CB-27B0-4861-BC91-71E925E5BE16}">
  <ds:schemaRefs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5b16a08-4eaf-4480-96bf-ddd35c08d1ee"/>
    <ds:schemaRef ds:uri="fec40c9c-7cd7-47ae-8276-6415a12dafc7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ACBD1A8-A316-4F32-89DC-96B603728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CS24020903_Word Presentation Landscape - simple</Template>
  <TotalTime>275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OWEN</dc:creator>
  <cp:keywords/>
  <dc:description/>
  <cp:lastModifiedBy>Belinda OWEN</cp:lastModifiedBy>
  <cp:revision>7</cp:revision>
  <dcterms:created xsi:type="dcterms:W3CDTF">2025-03-18T07:55:00Z</dcterms:created>
  <dcterms:modified xsi:type="dcterms:W3CDTF">2025-03-24T07:02:00Z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0x010100EC9E28AAF6789D4D920A64DEFC1720C1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3c8069a7,408c0d73,4597dcaf</vt:lpwstr>
  </property>
  <property fmtid="{D5CDD505-2E9C-101B-9397-08002B2CF9AE}" pid="5" name="ClassificationContentMarkingFooterFontProps">
    <vt:lpwstr>#000000,12,Calibri</vt:lpwstr>
  </property>
  <property fmtid="{D5CDD505-2E9C-101B-9397-08002B2CF9AE}" pid="6" name="ClassificationContentMarkingFooterText">
    <vt:lpwstr>ECU Internal Information</vt:lpwstr>
  </property>
  <property fmtid="{D5CDD505-2E9C-101B-9397-08002B2CF9AE}" pid="7" name="MSIP_Label_03081eab-cc3f-49a2-9582-7dfc12a01625_Enabled">
    <vt:lpwstr>true</vt:lpwstr>
  </property>
  <property fmtid="{D5CDD505-2E9C-101B-9397-08002B2CF9AE}" pid="8" name="MSIP_Label_03081eab-cc3f-49a2-9582-7dfc12a01625_SetDate">
    <vt:lpwstr>2025-02-18T07:27:47Z</vt:lpwstr>
  </property>
  <property fmtid="{D5CDD505-2E9C-101B-9397-08002B2CF9AE}" pid="9" name="MSIP_Label_03081eab-cc3f-49a2-9582-7dfc12a01625_Method">
    <vt:lpwstr>Standard</vt:lpwstr>
  </property>
  <property fmtid="{D5CDD505-2E9C-101B-9397-08002B2CF9AE}" pid="10" name="MSIP_Label_03081eab-cc3f-49a2-9582-7dfc12a01625_Name">
    <vt:lpwstr>Internal</vt:lpwstr>
  </property>
  <property fmtid="{D5CDD505-2E9C-101B-9397-08002B2CF9AE}" pid="11" name="MSIP_Label_03081eab-cc3f-49a2-9582-7dfc12a01625_SiteId">
    <vt:lpwstr>9bcb323d-7fa3-45e7-a36f-6d9cfdbcc272</vt:lpwstr>
  </property>
  <property fmtid="{D5CDD505-2E9C-101B-9397-08002B2CF9AE}" pid="12" name="MSIP_Label_03081eab-cc3f-49a2-9582-7dfc12a01625_ActionId">
    <vt:lpwstr>17548b26-bd8e-407a-91c5-5cd325aa3853</vt:lpwstr>
  </property>
  <property fmtid="{D5CDD505-2E9C-101B-9397-08002B2CF9AE}" pid="13" name="MSIP_Label_03081eab-cc3f-49a2-9582-7dfc12a01625_ContentBits">
    <vt:lpwstr>2</vt:lpwstr>
  </property>
</Properties>
</file>