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7971" w14:textId="7ADDE79C" w:rsidR="00BB788F" w:rsidRDefault="002C6D8E" w:rsidP="00007E3F">
      <w:pPr>
        <w:spacing w:after="160" w:line="278" w:lineRule="auto"/>
        <w:rPr>
          <w:rFonts w:asciiTheme="minorHAnsi" w:hAnsiTheme="minorHAnsi" w:cstheme="minorHAnsi"/>
          <w:b/>
          <w:bCs/>
          <w:sz w:val="32"/>
          <w:szCs w:val="32"/>
        </w:rPr>
      </w:pPr>
      <w:r>
        <w:rPr>
          <w:rFonts w:asciiTheme="minorHAnsi" w:hAnsiTheme="minorHAnsi" w:cstheme="minorHAnsi"/>
          <w:b/>
          <w:bCs/>
          <w:sz w:val="32"/>
          <w:szCs w:val="32"/>
        </w:rPr>
        <w:t xml:space="preserve">Australia </w:t>
      </w:r>
      <w:r w:rsidR="00402EB3">
        <w:rPr>
          <w:rFonts w:asciiTheme="minorHAnsi" w:hAnsiTheme="minorHAnsi" w:cstheme="minorHAnsi"/>
          <w:b/>
          <w:bCs/>
          <w:sz w:val="32"/>
          <w:szCs w:val="32"/>
        </w:rPr>
        <w:t>Economic Accelerator Grants (AEA)</w:t>
      </w:r>
      <w:r w:rsidR="00362265">
        <w:rPr>
          <w:rFonts w:asciiTheme="minorHAnsi" w:hAnsiTheme="minorHAnsi" w:cstheme="minorHAnsi"/>
          <w:b/>
          <w:bCs/>
          <w:sz w:val="32"/>
          <w:szCs w:val="32"/>
        </w:rPr>
        <w:t xml:space="preserve"> </w:t>
      </w:r>
      <w:r w:rsidR="00D2036C">
        <w:rPr>
          <w:rFonts w:asciiTheme="minorHAnsi" w:hAnsiTheme="minorHAnsi" w:cstheme="minorHAnsi"/>
          <w:b/>
          <w:bCs/>
          <w:sz w:val="32"/>
          <w:szCs w:val="32"/>
        </w:rPr>
        <w:t>–</w:t>
      </w:r>
      <w:r w:rsidR="00362265">
        <w:rPr>
          <w:rFonts w:asciiTheme="minorHAnsi" w:hAnsiTheme="minorHAnsi" w:cstheme="minorHAnsi"/>
          <w:b/>
          <w:bCs/>
          <w:sz w:val="32"/>
          <w:szCs w:val="32"/>
        </w:rPr>
        <w:t xml:space="preserve"> Ignite</w:t>
      </w:r>
      <w:r w:rsidR="00D2036C">
        <w:rPr>
          <w:rFonts w:asciiTheme="minorHAnsi" w:hAnsiTheme="minorHAnsi" w:cstheme="minorHAnsi"/>
          <w:b/>
          <w:bCs/>
          <w:sz w:val="32"/>
          <w:szCs w:val="32"/>
        </w:rPr>
        <w:t xml:space="preserve"> </w:t>
      </w:r>
      <w:r w:rsidR="00664BA9">
        <w:rPr>
          <w:rFonts w:asciiTheme="minorHAnsi" w:hAnsiTheme="minorHAnsi" w:cstheme="minorHAnsi"/>
          <w:b/>
          <w:bCs/>
          <w:sz w:val="32"/>
          <w:szCs w:val="32"/>
        </w:rPr>
        <w:t xml:space="preserve">and Innovate </w:t>
      </w:r>
      <w:r w:rsidR="00D2036C">
        <w:rPr>
          <w:rFonts w:asciiTheme="minorHAnsi" w:hAnsiTheme="minorHAnsi" w:cstheme="minorHAnsi"/>
          <w:b/>
          <w:bCs/>
          <w:sz w:val="32"/>
          <w:szCs w:val="32"/>
        </w:rPr>
        <w:t>Program</w:t>
      </w:r>
      <w:r w:rsidR="00664BA9">
        <w:rPr>
          <w:rFonts w:asciiTheme="minorHAnsi" w:hAnsiTheme="minorHAnsi" w:cstheme="minorHAnsi"/>
          <w:b/>
          <w:bCs/>
          <w:sz w:val="32"/>
          <w:szCs w:val="32"/>
        </w:rPr>
        <w:t>s</w:t>
      </w:r>
    </w:p>
    <w:p w14:paraId="7E647C0A" w14:textId="7A819017" w:rsidR="00007E3F" w:rsidRDefault="00007E3F" w:rsidP="00007E3F">
      <w:pPr>
        <w:spacing w:after="160" w:line="278" w:lineRule="auto"/>
      </w:pPr>
      <w:r w:rsidRPr="00103F55">
        <w:t>Australia’s Economic Accelerator (AEA) promote</w:t>
      </w:r>
      <w:r w:rsidR="002A2562">
        <w:t>s</w:t>
      </w:r>
      <w:r w:rsidRPr="00103F55">
        <w:t xml:space="preserve"> research translation and commercialisation capacity through the establishment </w:t>
      </w:r>
      <w:r w:rsidR="002A2562">
        <w:t xml:space="preserve">these </w:t>
      </w:r>
      <w:r w:rsidRPr="00103F55">
        <w:t>funding program</w:t>
      </w:r>
      <w:r w:rsidR="002A2562">
        <w:t>s</w:t>
      </w:r>
      <w:r w:rsidRPr="00103F55">
        <w:t xml:space="preserve"> to invest in priority-driven objectives aligned with the National Reconstruction Fund. The AEA is part of the Australian Government’s University Research Commercialisation Action Plan and will initially run over ten years from 2023 to 2032.</w:t>
      </w:r>
      <w:r w:rsidR="00BB788F">
        <w:t xml:space="preserve">  </w:t>
      </w:r>
      <w:r w:rsidRPr="00103F55">
        <w:t>The AEA is designed to build a pipeline from discovery research through to commercialisation, ensuring Australia reaps the benefits of investment in research within the university sector.</w:t>
      </w:r>
    </w:p>
    <w:p w14:paraId="1D838CD7" w14:textId="7D35E01C" w:rsidR="006F73D2" w:rsidRPr="006261A9" w:rsidRDefault="00212A7B" w:rsidP="00305E16">
      <w:pPr>
        <w:spacing w:after="160" w:line="278" w:lineRule="auto"/>
        <w:rPr>
          <w:rFonts w:cs="Calibri"/>
          <w:sz w:val="16"/>
          <w:szCs w:val="16"/>
        </w:rPr>
      </w:pPr>
      <w:hyperlink r:id="rId11" w:history="1">
        <w:r w:rsidRPr="002E1070">
          <w:rPr>
            <w:rStyle w:val="Hyperlink"/>
            <w:rFonts w:asciiTheme="minorHAnsi" w:hAnsiTheme="minorHAnsi" w:cstheme="minorHAnsi"/>
            <w:b/>
            <w:bCs/>
            <w:szCs w:val="22"/>
          </w:rPr>
          <w:t xml:space="preserve">AEA </w:t>
        </w:r>
        <w:r w:rsidR="002014FB" w:rsidRPr="002E1070">
          <w:rPr>
            <w:rStyle w:val="Hyperlink"/>
            <w:rFonts w:asciiTheme="minorHAnsi" w:hAnsiTheme="minorHAnsi" w:cstheme="minorHAnsi"/>
            <w:b/>
            <w:bCs/>
            <w:szCs w:val="22"/>
          </w:rPr>
          <w:t>Ignite</w:t>
        </w:r>
      </w:hyperlink>
      <w:r w:rsidR="002014FB" w:rsidRPr="002014FB">
        <w:rPr>
          <w:rFonts w:asciiTheme="minorHAnsi" w:hAnsiTheme="minorHAnsi" w:cstheme="minorHAnsi"/>
          <w:szCs w:val="22"/>
        </w:rPr>
        <w:t xml:space="preserve"> supports early-stage</w:t>
      </w:r>
      <w:r w:rsidR="00EA7F5C">
        <w:rPr>
          <w:rFonts w:asciiTheme="minorHAnsi" w:hAnsiTheme="minorHAnsi" w:cstheme="minorHAnsi"/>
          <w:szCs w:val="22"/>
        </w:rPr>
        <w:t xml:space="preserve"> (</w:t>
      </w:r>
      <w:r w:rsidR="002014FB" w:rsidRPr="002014FB">
        <w:rPr>
          <w:rFonts w:asciiTheme="minorHAnsi" w:hAnsiTheme="minorHAnsi" w:cstheme="minorHAnsi"/>
          <w:szCs w:val="22"/>
        </w:rPr>
        <w:t>TRL 3 to 5</w:t>
      </w:r>
      <w:r w:rsidR="00EA7F5C">
        <w:rPr>
          <w:rFonts w:asciiTheme="minorHAnsi" w:hAnsiTheme="minorHAnsi" w:cstheme="minorHAnsi"/>
          <w:szCs w:val="22"/>
        </w:rPr>
        <w:t xml:space="preserve">) </w:t>
      </w:r>
      <w:r w:rsidR="002014FB" w:rsidRPr="002014FB">
        <w:rPr>
          <w:rFonts w:asciiTheme="minorHAnsi" w:hAnsiTheme="minorHAnsi" w:cstheme="minorHAnsi"/>
          <w:szCs w:val="22"/>
        </w:rPr>
        <w:t>research commercialisation through competitive grants of up to $500,000, for between three and 12 months, for universities to complete laboratory testing to establish “Proof-of-Concept”. This is the point at which basic research is complete, and testing has verified the concept, process, or prototype, at the laboratory scale</w:t>
      </w:r>
      <w:r w:rsidR="002014FB">
        <w:rPr>
          <w:rFonts w:asciiTheme="minorHAnsi" w:hAnsiTheme="minorHAnsi" w:cstheme="minorHAnsi"/>
          <w:szCs w:val="22"/>
        </w:rPr>
        <w:t>.</w:t>
      </w:r>
      <w:r w:rsidR="009A5004">
        <w:rPr>
          <w:rFonts w:asciiTheme="minorHAnsi" w:hAnsiTheme="minorHAnsi" w:cstheme="minorHAnsi"/>
          <w:szCs w:val="22"/>
        </w:rPr>
        <w:t xml:space="preserve"> An industry partner is preferable but not required for th</w:t>
      </w:r>
      <w:r w:rsidR="00540842">
        <w:rPr>
          <w:rFonts w:asciiTheme="minorHAnsi" w:hAnsiTheme="minorHAnsi" w:cstheme="minorHAnsi"/>
          <w:szCs w:val="22"/>
        </w:rPr>
        <w:t>e Ignite</w:t>
      </w:r>
      <w:r w:rsidR="009A5004">
        <w:rPr>
          <w:rFonts w:asciiTheme="minorHAnsi" w:hAnsiTheme="minorHAnsi" w:cstheme="minorHAnsi"/>
          <w:szCs w:val="22"/>
        </w:rPr>
        <w:t xml:space="preserve"> program</w:t>
      </w:r>
      <w:r w:rsidR="00C04444">
        <w:rPr>
          <w:rFonts w:asciiTheme="minorHAnsi" w:hAnsiTheme="minorHAnsi" w:cstheme="minorHAnsi"/>
          <w:szCs w:val="22"/>
        </w:rPr>
        <w:t xml:space="preserve">. </w:t>
      </w:r>
      <w:hyperlink r:id="rId12">
        <w:r w:rsidR="006F73D2" w:rsidRPr="2F7319DC">
          <w:rPr>
            <w:rStyle w:val="Hyperlink"/>
            <w:rFonts w:cs="Calibri"/>
            <w:b/>
            <w:bCs/>
          </w:rPr>
          <w:t>AEA In</w:t>
        </w:r>
        <w:r w:rsidR="006F73D2" w:rsidRPr="2F7319DC">
          <w:rPr>
            <w:rStyle w:val="Hyperlink"/>
            <w:rFonts w:cs="Calibri"/>
            <w:b/>
            <w:bCs/>
          </w:rPr>
          <w:t>n</w:t>
        </w:r>
        <w:r w:rsidR="006F73D2" w:rsidRPr="2F7319DC">
          <w:rPr>
            <w:rStyle w:val="Hyperlink"/>
            <w:rFonts w:cs="Calibri"/>
            <w:b/>
            <w:bCs/>
          </w:rPr>
          <w:t>ovate</w:t>
        </w:r>
      </w:hyperlink>
      <w:r w:rsidR="006F73D2" w:rsidRPr="2F7319DC">
        <w:rPr>
          <w:rFonts w:cs="Calibri"/>
        </w:rPr>
        <w:t xml:space="preserve"> supports </w:t>
      </w:r>
      <w:proofErr w:type="spellStart"/>
      <w:r w:rsidR="00974137" w:rsidRPr="2F7319DC">
        <w:rPr>
          <w:rFonts w:cs="Calibri"/>
        </w:rPr>
        <w:t>commercialisation</w:t>
      </w:r>
      <w:proofErr w:type="spellEnd"/>
      <w:r w:rsidR="00974137" w:rsidRPr="2F7319DC">
        <w:rPr>
          <w:rFonts w:cs="Calibri"/>
        </w:rPr>
        <w:t xml:space="preserve"> of projects that already have proof of concept and </w:t>
      </w:r>
      <w:r w:rsidR="00E02E8C" w:rsidRPr="2F7319DC">
        <w:rPr>
          <w:rFonts w:cs="Calibri"/>
        </w:rPr>
        <w:t>seek</w:t>
      </w:r>
      <w:r w:rsidR="00974137" w:rsidRPr="2F7319DC">
        <w:rPr>
          <w:rFonts w:cs="Calibri"/>
        </w:rPr>
        <w:t xml:space="preserve"> to </w:t>
      </w:r>
      <w:r w:rsidR="008A42F3" w:rsidRPr="2F7319DC">
        <w:rPr>
          <w:rFonts w:cs="Calibri"/>
        </w:rPr>
        <w:t>demonstrate proof of scale or develop and test prototypes of products, processes or services (TRL 5 to 7).</w:t>
      </w:r>
      <w:r w:rsidR="004B2D13" w:rsidRPr="2F7319DC">
        <w:rPr>
          <w:rFonts w:cs="Calibri"/>
        </w:rPr>
        <w:t xml:space="preserve">  Th</w:t>
      </w:r>
      <w:r w:rsidR="6061E113" w:rsidRPr="2F7319DC">
        <w:rPr>
          <w:rFonts w:cs="Calibri"/>
        </w:rPr>
        <w:t>is</w:t>
      </w:r>
      <w:r w:rsidR="004B2D13" w:rsidRPr="2F7319DC">
        <w:rPr>
          <w:rFonts w:cs="Calibri"/>
        </w:rPr>
        <w:t xml:space="preserve"> highly competitive scheme</w:t>
      </w:r>
      <w:r w:rsidR="00B72237" w:rsidRPr="2F7319DC">
        <w:rPr>
          <w:rFonts w:cs="Calibri"/>
        </w:rPr>
        <w:t xml:space="preserve"> provides up to $5million </w:t>
      </w:r>
      <w:r w:rsidR="007A4510" w:rsidRPr="2F7319DC">
        <w:rPr>
          <w:rFonts w:cs="Calibri"/>
        </w:rPr>
        <w:t xml:space="preserve">for up to 24 months.  AEA Innovate </w:t>
      </w:r>
      <w:r w:rsidR="0D0522E9" w:rsidRPr="2F7319DC">
        <w:rPr>
          <w:rFonts w:cs="Calibri"/>
        </w:rPr>
        <w:t>requires</w:t>
      </w:r>
      <w:r w:rsidR="007A4510" w:rsidRPr="2F7319DC">
        <w:rPr>
          <w:rFonts w:cs="Calibri"/>
        </w:rPr>
        <w:t xml:space="preserve"> </w:t>
      </w:r>
      <w:r w:rsidR="00382106" w:rsidRPr="2F7319DC">
        <w:rPr>
          <w:rFonts w:cs="Calibri"/>
        </w:rPr>
        <w:t xml:space="preserve">an industry or investor partner who provides </w:t>
      </w:r>
      <w:r w:rsidR="00F22B0A" w:rsidRPr="2F7319DC">
        <w:rPr>
          <w:rFonts w:cs="Calibri"/>
        </w:rPr>
        <w:t>matching cash (at least 50% co-funding) and in-kind contributions.</w:t>
      </w:r>
    </w:p>
    <w:tbl>
      <w:tblPr>
        <w:tblStyle w:val="LightList-Accent11"/>
        <w:tblW w:w="10416" w:type="dxa"/>
        <w:tblLook w:val="04A0" w:firstRow="1" w:lastRow="0" w:firstColumn="1" w:lastColumn="0" w:noHBand="0" w:noVBand="1"/>
      </w:tblPr>
      <w:tblGrid>
        <w:gridCol w:w="10416"/>
      </w:tblGrid>
      <w:tr w:rsidR="001A33B6" w14:paraId="5B7557C4" w14:textId="77777777" w:rsidTr="00CC58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6" w:type="dxa"/>
          </w:tcPr>
          <w:p w14:paraId="03F7FB6E" w14:textId="3B9277DE" w:rsidR="001A33B6" w:rsidRPr="001A33B6" w:rsidRDefault="00FC5A47" w:rsidP="00537A0B">
            <w:pPr>
              <w:spacing w:line="276" w:lineRule="auto"/>
              <w:rPr>
                <w:rFonts w:cs="Calibri"/>
                <w:sz w:val="21"/>
                <w:szCs w:val="21"/>
              </w:rPr>
            </w:pPr>
            <w:r>
              <w:rPr>
                <w:rFonts w:cs="Calibri"/>
              </w:rPr>
              <w:t>Are you ready for these grants – what is required?</w:t>
            </w:r>
          </w:p>
        </w:tc>
      </w:tr>
      <w:tr w:rsidR="00D06A47" w14:paraId="2149BB4A" w14:textId="77777777" w:rsidTr="00CC58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6" w:type="dxa"/>
          </w:tcPr>
          <w:p w14:paraId="239C8B3C" w14:textId="6023085C" w:rsidR="00D06A47" w:rsidRPr="002E1070" w:rsidRDefault="003C72A4" w:rsidP="002014FB">
            <w:pPr>
              <w:pStyle w:val="ListParagraph"/>
              <w:numPr>
                <w:ilvl w:val="0"/>
                <w:numId w:val="47"/>
              </w:numPr>
              <w:spacing w:after="160" w:line="278" w:lineRule="auto"/>
              <w:rPr>
                <w:rStyle w:val="Hyperlink"/>
                <w:rFonts w:asciiTheme="minorHAnsi" w:hAnsiTheme="minorHAnsi" w:cstheme="minorHAnsi"/>
                <w:b w:val="0"/>
                <w:bCs w:val="0"/>
                <w:color w:val="auto"/>
                <w:sz w:val="21"/>
                <w:szCs w:val="21"/>
                <w:u w:val="none"/>
              </w:rPr>
            </w:pPr>
            <w:r>
              <w:rPr>
                <w:rStyle w:val="Hyperlink"/>
                <w:rFonts w:asciiTheme="minorHAnsi" w:hAnsiTheme="minorHAnsi" w:cstheme="minorHAnsi"/>
                <w:b w:val="0"/>
                <w:bCs w:val="0"/>
                <w:color w:val="auto"/>
                <w:sz w:val="21"/>
                <w:szCs w:val="21"/>
                <w:u w:val="none"/>
              </w:rPr>
              <w:t xml:space="preserve">ECU’s </w:t>
            </w:r>
            <w:r w:rsidR="00C04444">
              <w:rPr>
                <w:rStyle w:val="Hyperlink"/>
                <w:rFonts w:asciiTheme="minorHAnsi" w:hAnsiTheme="minorHAnsi" w:cstheme="minorHAnsi"/>
                <w:b w:val="0"/>
                <w:bCs w:val="0"/>
                <w:color w:val="auto"/>
                <w:sz w:val="21"/>
                <w:szCs w:val="21"/>
                <w:u w:val="none"/>
              </w:rPr>
              <w:t xml:space="preserve">Commercial and Investment Services </w:t>
            </w:r>
            <w:r w:rsidR="0080234B">
              <w:rPr>
                <w:rStyle w:val="Hyperlink"/>
                <w:rFonts w:asciiTheme="minorHAnsi" w:hAnsiTheme="minorHAnsi" w:cstheme="minorHAnsi"/>
                <w:b w:val="0"/>
                <w:bCs w:val="0"/>
                <w:color w:val="auto"/>
                <w:sz w:val="21"/>
                <w:szCs w:val="21"/>
                <w:u w:val="none"/>
              </w:rPr>
              <w:t xml:space="preserve">(CIS) </w:t>
            </w:r>
            <w:r>
              <w:rPr>
                <w:rStyle w:val="Hyperlink"/>
                <w:rFonts w:asciiTheme="minorHAnsi" w:hAnsiTheme="minorHAnsi" w:cstheme="minorHAnsi"/>
                <w:b w:val="0"/>
                <w:bCs w:val="0"/>
                <w:color w:val="auto"/>
                <w:sz w:val="21"/>
                <w:szCs w:val="21"/>
                <w:u w:val="none"/>
              </w:rPr>
              <w:t xml:space="preserve">office </w:t>
            </w:r>
            <w:r w:rsidR="00600E04">
              <w:rPr>
                <w:rStyle w:val="Hyperlink"/>
                <w:rFonts w:asciiTheme="minorHAnsi" w:hAnsiTheme="minorHAnsi" w:cstheme="minorHAnsi"/>
                <w:b w:val="0"/>
                <w:bCs w:val="0"/>
                <w:color w:val="auto"/>
                <w:sz w:val="21"/>
                <w:szCs w:val="21"/>
                <w:u w:val="none"/>
              </w:rPr>
              <w:t>require some documentation to assess the alignment and readiness of the project</w:t>
            </w:r>
            <w:r w:rsidR="00576A2B">
              <w:rPr>
                <w:rStyle w:val="Hyperlink"/>
                <w:rFonts w:asciiTheme="minorHAnsi" w:hAnsiTheme="minorHAnsi" w:cstheme="minorHAnsi"/>
                <w:b w:val="0"/>
                <w:bCs w:val="0"/>
                <w:color w:val="auto"/>
                <w:sz w:val="21"/>
                <w:szCs w:val="21"/>
                <w:u w:val="none"/>
              </w:rPr>
              <w:t xml:space="preserve"> to these grant schemes</w:t>
            </w:r>
            <w:r w:rsidR="00600E04">
              <w:rPr>
                <w:rStyle w:val="Hyperlink"/>
                <w:rFonts w:asciiTheme="minorHAnsi" w:hAnsiTheme="minorHAnsi" w:cstheme="minorHAnsi"/>
                <w:b w:val="0"/>
                <w:bCs w:val="0"/>
                <w:color w:val="auto"/>
                <w:sz w:val="21"/>
                <w:szCs w:val="21"/>
                <w:u w:val="none"/>
              </w:rPr>
              <w:t xml:space="preserve">.  Completion of an </w:t>
            </w:r>
            <w:hyperlink r:id="rId13" w:history="1">
              <w:r w:rsidR="00600E04" w:rsidRPr="002E1070">
                <w:rPr>
                  <w:rStyle w:val="Hyperlink"/>
                  <w:rFonts w:asciiTheme="minorHAnsi" w:hAnsiTheme="minorHAnsi" w:cstheme="minorHAnsi"/>
                  <w:b w:val="0"/>
                  <w:bCs w:val="0"/>
                  <w:sz w:val="21"/>
                  <w:szCs w:val="21"/>
                </w:rPr>
                <w:t>I</w:t>
              </w:r>
              <w:r w:rsidR="00600E04" w:rsidRPr="00C759D4">
                <w:rPr>
                  <w:rStyle w:val="Hyperlink"/>
                  <w:rFonts w:asciiTheme="minorHAnsi" w:hAnsiTheme="minorHAnsi" w:cstheme="minorHAnsi"/>
                  <w:b w:val="0"/>
                  <w:bCs w:val="0"/>
                  <w:sz w:val="21"/>
                  <w:szCs w:val="21"/>
                </w:rPr>
                <w:t>nvention Disclosure document</w:t>
              </w:r>
            </w:hyperlink>
            <w:r w:rsidR="00600E04">
              <w:rPr>
                <w:rStyle w:val="Hyperlink"/>
                <w:rFonts w:asciiTheme="minorHAnsi" w:hAnsiTheme="minorHAnsi" w:cstheme="minorHAnsi"/>
                <w:b w:val="0"/>
                <w:bCs w:val="0"/>
                <w:color w:val="auto"/>
                <w:sz w:val="21"/>
                <w:szCs w:val="21"/>
                <w:u w:val="none"/>
              </w:rPr>
              <w:t xml:space="preserve"> is required</w:t>
            </w:r>
            <w:r w:rsidR="00463F8D">
              <w:rPr>
                <w:rStyle w:val="Hyperlink"/>
                <w:rFonts w:asciiTheme="minorHAnsi" w:hAnsiTheme="minorHAnsi" w:cstheme="minorHAnsi"/>
                <w:b w:val="0"/>
                <w:bCs w:val="0"/>
                <w:color w:val="auto"/>
                <w:sz w:val="21"/>
                <w:szCs w:val="21"/>
                <w:u w:val="none"/>
              </w:rPr>
              <w:t xml:space="preserve"> as a first step.</w:t>
            </w:r>
            <w:r w:rsidR="00E25C95">
              <w:rPr>
                <w:rStyle w:val="Hyperlink"/>
                <w:rFonts w:asciiTheme="minorHAnsi" w:hAnsiTheme="minorHAnsi" w:cstheme="minorHAnsi"/>
                <w:b w:val="0"/>
                <w:bCs w:val="0"/>
                <w:color w:val="auto"/>
                <w:sz w:val="21"/>
                <w:szCs w:val="21"/>
                <w:u w:val="none"/>
              </w:rPr>
              <w:t xml:space="preserve"> </w:t>
            </w:r>
            <w:r w:rsidR="00E25C95" w:rsidRPr="0092285E">
              <w:rPr>
                <w:rStyle w:val="Hyperlink"/>
                <w:rFonts w:asciiTheme="minorHAnsi" w:hAnsiTheme="minorHAnsi" w:cstheme="minorHAnsi"/>
                <w:color w:val="auto"/>
                <w:sz w:val="21"/>
                <w:szCs w:val="21"/>
                <w:u w:val="none"/>
              </w:rPr>
              <w:t xml:space="preserve">A </w:t>
            </w:r>
            <w:r w:rsidR="00326120" w:rsidRPr="0092285E">
              <w:rPr>
                <w:rStyle w:val="Hyperlink"/>
                <w:rFonts w:asciiTheme="minorHAnsi" w:hAnsiTheme="minorHAnsi" w:cstheme="minorHAnsi"/>
                <w:color w:val="auto"/>
                <w:sz w:val="21"/>
                <w:szCs w:val="21"/>
                <w:u w:val="none"/>
              </w:rPr>
              <w:t xml:space="preserve">portion of the information collected through the Invention Disclosure is transferrable to </w:t>
            </w:r>
            <w:r w:rsidR="00D676EF" w:rsidRPr="0092285E">
              <w:rPr>
                <w:rStyle w:val="Hyperlink"/>
                <w:rFonts w:asciiTheme="minorHAnsi" w:hAnsiTheme="minorHAnsi" w:cstheme="minorHAnsi"/>
                <w:color w:val="auto"/>
                <w:sz w:val="21"/>
                <w:szCs w:val="21"/>
                <w:u w:val="none"/>
              </w:rPr>
              <w:t>an AEA application.</w:t>
            </w:r>
          </w:p>
          <w:p w14:paraId="284AC67B" w14:textId="77777777" w:rsidR="00245879" w:rsidRDefault="00245879" w:rsidP="00245879">
            <w:pPr>
              <w:pStyle w:val="ListParagraph"/>
              <w:spacing w:after="160" w:line="278" w:lineRule="auto"/>
              <w:rPr>
                <w:rStyle w:val="Hyperlink"/>
                <w:rFonts w:asciiTheme="minorHAnsi" w:hAnsiTheme="minorHAnsi" w:cstheme="minorHAnsi"/>
                <w:color w:val="auto"/>
                <w:sz w:val="21"/>
                <w:szCs w:val="21"/>
                <w:u w:val="none"/>
              </w:rPr>
            </w:pPr>
          </w:p>
          <w:p w14:paraId="4CC66D35" w14:textId="7F07C506" w:rsidR="00245879" w:rsidRPr="000A2D31" w:rsidRDefault="00245879" w:rsidP="00245879">
            <w:pPr>
              <w:pStyle w:val="ListParagraph"/>
              <w:spacing w:after="160" w:line="278" w:lineRule="auto"/>
              <w:rPr>
                <w:rStyle w:val="Hyperlink"/>
                <w:rFonts w:asciiTheme="minorHAnsi" w:hAnsiTheme="minorHAnsi" w:cstheme="minorHAnsi"/>
                <w:b w:val="0"/>
                <w:bCs w:val="0"/>
                <w:color w:val="auto"/>
                <w:sz w:val="21"/>
                <w:szCs w:val="21"/>
                <w:u w:val="none"/>
              </w:rPr>
            </w:pPr>
            <w:r>
              <w:rPr>
                <w:rStyle w:val="Hyperlink"/>
                <w:rFonts w:asciiTheme="minorHAnsi" w:hAnsiTheme="minorHAnsi" w:cstheme="minorHAnsi"/>
                <w:b w:val="0"/>
                <w:bCs w:val="0"/>
                <w:color w:val="auto"/>
                <w:sz w:val="21"/>
                <w:szCs w:val="21"/>
                <w:u w:val="none"/>
              </w:rPr>
              <w:t>Please note:  If you think your research has commercial potential you can complete an Invention Disclosure form at any time</w:t>
            </w:r>
            <w:r w:rsidR="00326E0E">
              <w:rPr>
                <w:rStyle w:val="Hyperlink"/>
                <w:rFonts w:asciiTheme="minorHAnsi" w:hAnsiTheme="minorHAnsi" w:cstheme="minorHAnsi"/>
                <w:b w:val="0"/>
                <w:bCs w:val="0"/>
                <w:color w:val="auto"/>
                <w:sz w:val="21"/>
                <w:szCs w:val="21"/>
                <w:u w:val="none"/>
              </w:rPr>
              <w:t xml:space="preserve"> and submit it to </w:t>
            </w:r>
            <w:hyperlink r:id="rId14" w:history="1">
              <w:r w:rsidR="00326E0E" w:rsidRPr="00142852">
                <w:rPr>
                  <w:rStyle w:val="Hyperlink"/>
                  <w:rFonts w:asciiTheme="minorHAnsi" w:hAnsiTheme="minorHAnsi" w:cstheme="minorHAnsi"/>
                  <w:sz w:val="21"/>
                  <w:szCs w:val="21"/>
                </w:rPr>
                <w:t>cis@ecu.edu.au</w:t>
              </w:r>
            </w:hyperlink>
            <w:r w:rsidR="00326E0E">
              <w:rPr>
                <w:rStyle w:val="Hyperlink"/>
                <w:rFonts w:asciiTheme="minorHAnsi" w:hAnsiTheme="minorHAnsi" w:cstheme="minorHAnsi"/>
                <w:b w:val="0"/>
                <w:bCs w:val="0"/>
                <w:color w:val="auto"/>
                <w:sz w:val="21"/>
                <w:szCs w:val="21"/>
                <w:u w:val="none"/>
              </w:rPr>
              <w:t xml:space="preserve"> for the </w:t>
            </w:r>
            <w:r w:rsidR="0080234B">
              <w:rPr>
                <w:rStyle w:val="Hyperlink"/>
                <w:rFonts w:asciiTheme="minorHAnsi" w:hAnsiTheme="minorHAnsi" w:cstheme="minorHAnsi"/>
                <w:b w:val="0"/>
                <w:bCs w:val="0"/>
                <w:color w:val="auto"/>
                <w:sz w:val="21"/>
                <w:szCs w:val="21"/>
                <w:u w:val="none"/>
              </w:rPr>
              <w:t xml:space="preserve">CIS </w:t>
            </w:r>
            <w:r w:rsidR="000F2A34">
              <w:rPr>
                <w:rStyle w:val="Hyperlink"/>
                <w:rFonts w:asciiTheme="minorHAnsi" w:hAnsiTheme="minorHAnsi" w:cstheme="minorHAnsi"/>
                <w:b w:val="0"/>
                <w:bCs w:val="0"/>
                <w:color w:val="auto"/>
                <w:sz w:val="21"/>
                <w:szCs w:val="21"/>
                <w:u w:val="none"/>
              </w:rPr>
              <w:t>Team to consider.</w:t>
            </w:r>
            <w:r w:rsidR="00D357F7">
              <w:rPr>
                <w:rStyle w:val="Hyperlink"/>
                <w:rFonts w:asciiTheme="minorHAnsi" w:hAnsiTheme="minorHAnsi" w:cstheme="minorHAnsi"/>
                <w:b w:val="0"/>
                <w:bCs w:val="0"/>
                <w:color w:val="auto"/>
                <w:sz w:val="21"/>
                <w:szCs w:val="21"/>
                <w:u w:val="none"/>
              </w:rPr>
              <w:t xml:space="preserve"> </w:t>
            </w:r>
            <w:r w:rsidR="00D357F7" w:rsidRPr="0092285E">
              <w:rPr>
                <w:rStyle w:val="Hyperlink"/>
                <w:rFonts w:asciiTheme="minorHAnsi" w:hAnsiTheme="minorHAnsi" w:cstheme="minorHAnsi"/>
                <w:color w:val="auto"/>
                <w:sz w:val="21"/>
                <w:szCs w:val="21"/>
                <w:u w:val="none"/>
              </w:rPr>
              <w:t xml:space="preserve">It is recommended that an Invention Disclosure is submitted prior to the funding round opening and at the point where you think that your research may have </w:t>
            </w:r>
            <w:r w:rsidR="00D357F7" w:rsidRPr="00D357F7">
              <w:rPr>
                <w:rStyle w:val="Hyperlink"/>
                <w:rFonts w:asciiTheme="minorHAnsi" w:hAnsiTheme="minorHAnsi" w:cstheme="minorHAnsi"/>
                <w:b w:val="0"/>
                <w:bCs w:val="0"/>
                <w:color w:val="auto"/>
                <w:sz w:val="21"/>
                <w:szCs w:val="21"/>
                <w:u w:val="none"/>
              </w:rPr>
              <w:t>commercial</w:t>
            </w:r>
            <w:r w:rsidR="00D357F7" w:rsidRPr="0092285E">
              <w:rPr>
                <w:rStyle w:val="Hyperlink"/>
                <w:rFonts w:asciiTheme="minorHAnsi" w:hAnsiTheme="minorHAnsi" w:cstheme="minorHAnsi"/>
                <w:color w:val="auto"/>
                <w:sz w:val="21"/>
                <w:szCs w:val="21"/>
                <w:u w:val="none"/>
              </w:rPr>
              <w:t xml:space="preserve"> potential.</w:t>
            </w:r>
            <w:r w:rsidR="00D357F7">
              <w:rPr>
                <w:rStyle w:val="Hyperlink"/>
                <w:sz w:val="21"/>
                <w:szCs w:val="21"/>
              </w:rPr>
              <w:t xml:space="preserve"> </w:t>
            </w:r>
          </w:p>
        </w:tc>
      </w:tr>
      <w:tr w:rsidR="00D06A47" w14:paraId="2664B2EE" w14:textId="77777777" w:rsidTr="00CC58B9">
        <w:tc>
          <w:tcPr>
            <w:cnfStyle w:val="001000000000" w:firstRow="0" w:lastRow="0" w:firstColumn="1" w:lastColumn="0" w:oddVBand="0" w:evenVBand="0" w:oddHBand="0" w:evenHBand="0" w:firstRowFirstColumn="0" w:firstRowLastColumn="0" w:lastRowFirstColumn="0" w:lastRowLastColumn="0"/>
            <w:tcW w:w="10416" w:type="dxa"/>
          </w:tcPr>
          <w:p w14:paraId="2165F1AA" w14:textId="1C060F6E" w:rsidR="00D06A47" w:rsidRPr="004848D2" w:rsidRDefault="002903A6" w:rsidP="00C84A30">
            <w:pPr>
              <w:pStyle w:val="ListParagraph"/>
              <w:numPr>
                <w:ilvl w:val="0"/>
                <w:numId w:val="43"/>
              </w:numPr>
              <w:spacing w:before="0" w:after="160"/>
              <w:ind w:left="731"/>
              <w:rPr>
                <w:rFonts w:asciiTheme="minorHAnsi" w:hAnsiTheme="minorHAnsi" w:cstheme="minorHAnsi"/>
                <w:b w:val="0"/>
                <w:bCs w:val="0"/>
                <w:sz w:val="21"/>
                <w:szCs w:val="21"/>
              </w:rPr>
            </w:pPr>
            <w:r>
              <w:rPr>
                <w:rFonts w:asciiTheme="minorHAnsi" w:hAnsiTheme="minorHAnsi" w:cstheme="minorHAnsi"/>
                <w:b w:val="0"/>
                <w:bCs w:val="0"/>
              </w:rPr>
              <w:t>Is you</w:t>
            </w:r>
            <w:r w:rsidR="004D4008">
              <w:rPr>
                <w:rFonts w:asciiTheme="minorHAnsi" w:hAnsiTheme="minorHAnsi" w:cstheme="minorHAnsi"/>
                <w:b w:val="0"/>
                <w:bCs w:val="0"/>
              </w:rPr>
              <w:t>r</w:t>
            </w:r>
            <w:r>
              <w:rPr>
                <w:rFonts w:asciiTheme="minorHAnsi" w:hAnsiTheme="minorHAnsi" w:cstheme="minorHAnsi"/>
                <w:b w:val="0"/>
                <w:bCs w:val="0"/>
              </w:rPr>
              <w:t xml:space="preserve"> project at the correct </w:t>
            </w:r>
            <w:r w:rsidR="00A90E56" w:rsidRPr="00A90E56">
              <w:rPr>
                <w:rFonts w:asciiTheme="minorHAnsi" w:hAnsiTheme="minorHAnsi" w:cstheme="minorHAnsi"/>
                <w:b w:val="0"/>
                <w:bCs w:val="0"/>
              </w:rPr>
              <w:t>T</w:t>
            </w:r>
            <w:r w:rsidR="00A90E56" w:rsidRPr="002E1070">
              <w:rPr>
                <w:rFonts w:asciiTheme="minorHAnsi" w:hAnsiTheme="minorHAnsi" w:cstheme="minorHAnsi"/>
                <w:b w:val="0"/>
                <w:bCs w:val="0"/>
              </w:rPr>
              <w:t xml:space="preserve">RL </w:t>
            </w:r>
            <w:r w:rsidR="00A90E56">
              <w:rPr>
                <w:b w:val="0"/>
                <w:bCs w:val="0"/>
              </w:rPr>
              <w:t>(</w:t>
            </w:r>
            <w:r w:rsidR="00100B52">
              <w:rPr>
                <w:rFonts w:asciiTheme="minorHAnsi" w:hAnsiTheme="minorHAnsi" w:cstheme="minorHAnsi"/>
                <w:b w:val="0"/>
                <w:bCs w:val="0"/>
              </w:rPr>
              <w:t xml:space="preserve">Technology </w:t>
            </w:r>
            <w:r w:rsidR="00625354">
              <w:rPr>
                <w:rFonts w:asciiTheme="minorHAnsi" w:hAnsiTheme="minorHAnsi" w:cstheme="minorHAnsi"/>
                <w:b w:val="0"/>
                <w:bCs w:val="0"/>
              </w:rPr>
              <w:t>Readiness Levels</w:t>
            </w:r>
            <w:r w:rsidR="00A90E56">
              <w:rPr>
                <w:rFonts w:asciiTheme="minorHAnsi" w:hAnsiTheme="minorHAnsi" w:cstheme="minorHAnsi"/>
                <w:b w:val="0"/>
                <w:bCs w:val="0"/>
              </w:rPr>
              <w:t>)</w:t>
            </w:r>
            <w:r w:rsidR="004D4008">
              <w:rPr>
                <w:rFonts w:asciiTheme="minorHAnsi" w:hAnsiTheme="minorHAnsi" w:cstheme="minorHAnsi"/>
                <w:b w:val="0"/>
                <w:bCs w:val="0"/>
              </w:rPr>
              <w:t xml:space="preserve"> </w:t>
            </w:r>
            <w:r w:rsidR="00463F8D" w:rsidRPr="00100B52">
              <w:rPr>
                <w:rFonts w:asciiTheme="minorHAnsi" w:hAnsiTheme="minorHAnsi" w:cstheme="minorHAnsi"/>
                <w:b w:val="0"/>
                <w:bCs w:val="0"/>
              </w:rPr>
              <w:t xml:space="preserve">– </w:t>
            </w:r>
            <w:hyperlink r:id="rId15" w:history="1">
              <w:r w:rsidR="00463F8D" w:rsidRPr="00625354">
                <w:rPr>
                  <w:rStyle w:val="Hyperlink"/>
                  <w:rFonts w:asciiTheme="minorHAnsi" w:hAnsiTheme="minorHAnsi" w:cstheme="minorHAnsi"/>
                  <w:b w:val="0"/>
                  <w:bCs w:val="0"/>
                  <w:szCs w:val="24"/>
                </w:rPr>
                <w:t xml:space="preserve">see </w:t>
              </w:r>
              <w:r w:rsidR="00463F8D" w:rsidRPr="00625354">
                <w:rPr>
                  <w:rStyle w:val="Hyperlink"/>
                  <w:rFonts w:asciiTheme="minorHAnsi" w:hAnsiTheme="minorHAnsi" w:cstheme="minorHAnsi"/>
                  <w:b w:val="0"/>
                  <w:bCs w:val="0"/>
                </w:rPr>
                <w:t>guide.</w:t>
              </w:r>
            </w:hyperlink>
          </w:p>
          <w:p w14:paraId="7C2A9C57" w14:textId="501BB422" w:rsidR="004848D2" w:rsidRPr="004848D2" w:rsidRDefault="007D32B3" w:rsidP="004848D2">
            <w:pPr>
              <w:spacing w:after="160"/>
              <w:jc w:val="center"/>
              <w:rPr>
                <w:rFonts w:asciiTheme="minorHAnsi" w:hAnsiTheme="minorHAnsi" w:cstheme="minorHAnsi"/>
                <w:sz w:val="21"/>
                <w:szCs w:val="21"/>
              </w:rPr>
            </w:pPr>
            <w:r w:rsidRPr="007D32B3">
              <w:rPr>
                <w:rFonts w:asciiTheme="minorHAnsi" w:hAnsiTheme="minorHAnsi" w:cstheme="minorHAnsi"/>
                <w:noProof/>
                <w:sz w:val="21"/>
                <w:szCs w:val="21"/>
              </w:rPr>
              <w:drawing>
                <wp:inline distT="0" distB="0" distL="0" distR="0" wp14:anchorId="51DA6D58" wp14:editId="43A19F83">
                  <wp:extent cx="6475730" cy="1881505"/>
                  <wp:effectExtent l="0" t="0" r="1270" b="4445"/>
                  <wp:docPr id="758589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589082" name=""/>
                          <pic:cNvPicPr/>
                        </pic:nvPicPr>
                        <pic:blipFill>
                          <a:blip r:embed="rId16"/>
                          <a:stretch>
                            <a:fillRect/>
                          </a:stretch>
                        </pic:blipFill>
                        <pic:spPr>
                          <a:xfrm>
                            <a:off x="0" y="0"/>
                            <a:ext cx="6475730" cy="1881505"/>
                          </a:xfrm>
                          <a:prstGeom prst="rect">
                            <a:avLst/>
                          </a:prstGeom>
                        </pic:spPr>
                      </pic:pic>
                    </a:graphicData>
                  </a:graphic>
                </wp:inline>
              </w:drawing>
            </w:r>
          </w:p>
          <w:p w14:paraId="24A2C93F" w14:textId="34909706" w:rsidR="002903A6" w:rsidRPr="002903A6" w:rsidRDefault="002903A6" w:rsidP="002903A6">
            <w:pPr>
              <w:spacing w:after="160"/>
              <w:rPr>
                <w:rStyle w:val="Hyperlink"/>
                <w:rFonts w:asciiTheme="minorHAnsi" w:hAnsiTheme="minorHAnsi" w:cstheme="minorHAnsi"/>
                <w:b w:val="0"/>
                <w:bCs w:val="0"/>
                <w:color w:val="auto"/>
                <w:sz w:val="21"/>
                <w:szCs w:val="21"/>
                <w:u w:val="none"/>
              </w:rPr>
            </w:pPr>
          </w:p>
        </w:tc>
      </w:tr>
      <w:tr w:rsidR="00CC2AE2" w14:paraId="4618E66E" w14:textId="77777777" w:rsidTr="00CC58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6" w:type="dxa"/>
          </w:tcPr>
          <w:p w14:paraId="4373A1F4" w14:textId="2EDD335C" w:rsidR="00CC2AE2" w:rsidRPr="0092285E" w:rsidRDefault="00CC2AE2" w:rsidP="00041B50">
            <w:pPr>
              <w:pStyle w:val="ListParagraph"/>
              <w:numPr>
                <w:ilvl w:val="0"/>
                <w:numId w:val="43"/>
              </w:numPr>
              <w:spacing w:before="0" w:after="160"/>
              <w:ind w:left="731"/>
              <w:rPr>
                <w:rStyle w:val="Hyperlink"/>
                <w:rFonts w:asciiTheme="minorHAnsi" w:hAnsiTheme="minorHAnsi" w:cstheme="minorHAnsi"/>
                <w:b w:val="0"/>
                <w:bCs w:val="0"/>
                <w:color w:val="auto"/>
                <w:u w:val="none"/>
              </w:rPr>
            </w:pPr>
            <w:r w:rsidRPr="00CC2AE2">
              <w:rPr>
                <w:rStyle w:val="Hyperlink"/>
                <w:rFonts w:asciiTheme="minorHAnsi" w:hAnsiTheme="minorHAnsi" w:cstheme="minorHAnsi"/>
                <w:color w:val="auto"/>
                <w:sz w:val="21"/>
                <w:szCs w:val="21"/>
                <w:u w:val="none"/>
              </w:rPr>
              <w:t>Review the grant program guidelines (guidelines from previous rounds are avail</w:t>
            </w:r>
            <w:r w:rsidR="00C311FE">
              <w:rPr>
                <w:rStyle w:val="Hyperlink"/>
                <w:rFonts w:asciiTheme="minorHAnsi" w:hAnsiTheme="minorHAnsi" w:cstheme="minorHAnsi"/>
                <w:color w:val="auto"/>
                <w:sz w:val="21"/>
                <w:szCs w:val="21"/>
                <w:u w:val="none"/>
              </w:rPr>
              <w:t>a</w:t>
            </w:r>
            <w:r w:rsidRPr="00CC2AE2">
              <w:rPr>
                <w:rStyle w:val="Hyperlink"/>
                <w:rFonts w:asciiTheme="minorHAnsi" w:hAnsiTheme="minorHAnsi" w:cstheme="minorHAnsi"/>
                <w:color w:val="auto"/>
                <w:sz w:val="21"/>
                <w:szCs w:val="21"/>
                <w:u w:val="none"/>
              </w:rPr>
              <w:t>ble) to ensure that your project meets the eligibility criteria</w:t>
            </w:r>
          </w:p>
        </w:tc>
      </w:tr>
      <w:tr w:rsidR="00D06A47" w14:paraId="15588759" w14:textId="77777777" w:rsidTr="00CC58B9">
        <w:tc>
          <w:tcPr>
            <w:cnfStyle w:val="001000000000" w:firstRow="0" w:lastRow="0" w:firstColumn="1" w:lastColumn="0" w:oddVBand="0" w:evenVBand="0" w:oddHBand="0" w:evenHBand="0" w:firstRowFirstColumn="0" w:firstRowLastColumn="0" w:lastRowFirstColumn="0" w:lastRowLastColumn="0"/>
            <w:tcW w:w="10416" w:type="dxa"/>
          </w:tcPr>
          <w:p w14:paraId="0FB9D2AE" w14:textId="1E2729C6" w:rsidR="0005393F" w:rsidRPr="00A65C27" w:rsidRDefault="003A1C9F" w:rsidP="0092285E">
            <w:pPr>
              <w:pStyle w:val="ListParagraph"/>
              <w:numPr>
                <w:ilvl w:val="0"/>
                <w:numId w:val="43"/>
              </w:numPr>
              <w:spacing w:before="0" w:after="160"/>
              <w:ind w:left="731"/>
              <w:rPr>
                <w:rFonts w:asciiTheme="minorHAnsi" w:hAnsiTheme="minorHAnsi" w:cstheme="minorHAnsi"/>
                <w:sz w:val="21"/>
                <w:szCs w:val="21"/>
              </w:rPr>
            </w:pPr>
            <w:r w:rsidRPr="00A65C27">
              <w:rPr>
                <w:rStyle w:val="Hyperlink"/>
                <w:rFonts w:asciiTheme="minorHAnsi" w:hAnsiTheme="minorHAnsi" w:cstheme="minorHAnsi"/>
                <w:color w:val="auto"/>
                <w:sz w:val="21"/>
                <w:szCs w:val="21"/>
                <w:u w:val="none"/>
              </w:rPr>
              <w:t xml:space="preserve">Does your project align </w:t>
            </w:r>
            <w:r w:rsidR="000441EC" w:rsidRPr="00A65C27">
              <w:rPr>
                <w:rStyle w:val="Hyperlink"/>
                <w:rFonts w:asciiTheme="minorHAnsi" w:hAnsiTheme="minorHAnsi" w:cstheme="minorHAnsi"/>
                <w:color w:val="auto"/>
                <w:sz w:val="21"/>
                <w:szCs w:val="21"/>
                <w:u w:val="none"/>
              </w:rPr>
              <w:t xml:space="preserve">to at least one of the </w:t>
            </w:r>
            <w:r w:rsidRPr="00A65C27">
              <w:rPr>
                <w:rStyle w:val="Hyperlink"/>
                <w:rFonts w:asciiTheme="minorHAnsi" w:hAnsiTheme="minorHAnsi" w:cstheme="minorHAnsi"/>
                <w:color w:val="auto"/>
                <w:sz w:val="21"/>
                <w:szCs w:val="21"/>
                <w:u w:val="none"/>
              </w:rPr>
              <w:t xml:space="preserve">priority-driven objectives of the </w:t>
            </w:r>
            <w:hyperlink r:id="rId17" w:history="1">
              <w:r w:rsidRPr="00A65C27">
                <w:rPr>
                  <w:rStyle w:val="Hyperlink"/>
                  <w:rFonts w:asciiTheme="minorHAnsi" w:hAnsiTheme="minorHAnsi" w:cstheme="minorHAnsi"/>
                  <w:color w:val="auto"/>
                  <w:sz w:val="21"/>
                  <w:szCs w:val="21"/>
                  <w:u w:val="none"/>
                </w:rPr>
                <w:t>National Reconstruction Fund</w:t>
              </w:r>
              <w:r w:rsidR="00300048" w:rsidRPr="00A65C27">
                <w:rPr>
                  <w:rStyle w:val="Hyperlink"/>
                  <w:rFonts w:asciiTheme="minorHAnsi" w:hAnsiTheme="minorHAnsi" w:cstheme="minorHAnsi"/>
                  <w:color w:val="auto"/>
                  <w:sz w:val="21"/>
                  <w:szCs w:val="21"/>
                  <w:u w:val="none"/>
                </w:rPr>
                <w:t>?</w:t>
              </w:r>
            </w:hyperlink>
            <w:r w:rsidR="007D2614" w:rsidRPr="00A65C27">
              <w:rPr>
                <w:rStyle w:val="Hyperlink"/>
                <w:rFonts w:asciiTheme="minorHAnsi" w:hAnsiTheme="minorHAnsi" w:cstheme="minorHAnsi"/>
                <w:color w:val="auto"/>
                <w:sz w:val="21"/>
                <w:szCs w:val="21"/>
                <w:u w:val="none"/>
              </w:rPr>
              <w:t xml:space="preserve"> </w:t>
            </w:r>
            <w:r w:rsidR="00887D14" w:rsidRPr="00A65C27">
              <w:rPr>
                <w:rStyle w:val="Hyperlink"/>
                <w:rFonts w:asciiTheme="minorHAnsi" w:hAnsiTheme="minorHAnsi" w:cstheme="minorHAnsi"/>
                <w:color w:val="auto"/>
                <w:sz w:val="21"/>
                <w:szCs w:val="21"/>
                <w:u w:val="none"/>
              </w:rPr>
              <w:t xml:space="preserve">Each funding round will have a </w:t>
            </w:r>
            <w:r w:rsidR="002278C2" w:rsidRPr="00A65C27">
              <w:rPr>
                <w:rStyle w:val="Hyperlink"/>
                <w:rFonts w:asciiTheme="minorHAnsi" w:hAnsiTheme="minorHAnsi" w:cstheme="minorHAnsi"/>
                <w:color w:val="auto"/>
                <w:sz w:val="21"/>
                <w:szCs w:val="21"/>
                <w:u w:val="none"/>
              </w:rPr>
              <w:t xml:space="preserve">focus area that will include one or more of these priority-driven objectives. </w:t>
            </w:r>
            <w:r w:rsidR="00844BC9" w:rsidRPr="00A65C27">
              <w:rPr>
                <w:rFonts w:asciiTheme="minorHAnsi" w:hAnsiTheme="minorHAnsi" w:cstheme="minorHAnsi"/>
                <w:sz w:val="21"/>
                <w:szCs w:val="21"/>
              </w:rPr>
              <w:t>The</w:t>
            </w:r>
            <w:r w:rsidR="006E7D0F" w:rsidRPr="00A65C27">
              <w:rPr>
                <w:rFonts w:asciiTheme="minorHAnsi" w:hAnsiTheme="minorHAnsi" w:cstheme="minorHAnsi"/>
                <w:sz w:val="21"/>
                <w:szCs w:val="21"/>
              </w:rPr>
              <w:t xml:space="preserve">se </w:t>
            </w:r>
            <w:r w:rsidR="002278C2" w:rsidRPr="00A65C27">
              <w:rPr>
                <w:rFonts w:asciiTheme="minorHAnsi" w:hAnsiTheme="minorHAnsi" w:cstheme="minorHAnsi"/>
                <w:sz w:val="21"/>
                <w:szCs w:val="21"/>
              </w:rPr>
              <w:t xml:space="preserve">focus areas </w:t>
            </w:r>
            <w:r w:rsidR="006E7D0F" w:rsidRPr="00A65C27">
              <w:rPr>
                <w:rFonts w:asciiTheme="minorHAnsi" w:hAnsiTheme="minorHAnsi" w:cstheme="minorHAnsi"/>
                <w:sz w:val="21"/>
                <w:szCs w:val="21"/>
              </w:rPr>
              <w:t>will be identified in the scheme guidelines</w:t>
            </w:r>
            <w:r w:rsidR="00DA53D9" w:rsidRPr="00A65C27">
              <w:rPr>
                <w:rFonts w:asciiTheme="minorHAnsi" w:hAnsiTheme="minorHAnsi" w:cstheme="minorHAnsi"/>
                <w:sz w:val="21"/>
                <w:szCs w:val="21"/>
              </w:rPr>
              <w:t>.</w:t>
            </w:r>
            <w:r w:rsidR="0078084B" w:rsidRPr="00A65C27">
              <w:rPr>
                <w:rFonts w:asciiTheme="minorHAnsi" w:hAnsiTheme="minorHAnsi" w:cstheme="minorHAnsi"/>
                <w:sz w:val="21"/>
                <w:szCs w:val="21"/>
              </w:rPr>
              <w:t xml:space="preserve"> </w:t>
            </w:r>
          </w:p>
          <w:p w14:paraId="00312563" w14:textId="77081E6B" w:rsidR="00D06A47" w:rsidRPr="0092285E" w:rsidRDefault="0005393F" w:rsidP="00DA53D9">
            <w:pPr>
              <w:pStyle w:val="ListParagraph"/>
              <w:spacing w:before="0" w:after="160"/>
              <w:ind w:left="731"/>
              <w:rPr>
                <w:rStyle w:val="Hyperlink"/>
                <w:rFonts w:asciiTheme="minorHAnsi" w:hAnsiTheme="minorHAnsi" w:cstheme="minorHAnsi"/>
                <w:b w:val="0"/>
                <w:bCs w:val="0"/>
                <w:i/>
                <w:iCs/>
                <w:color w:val="auto"/>
                <w:u w:val="none"/>
              </w:rPr>
            </w:pPr>
            <w:r w:rsidRPr="00A65C27">
              <w:rPr>
                <w:rFonts w:asciiTheme="minorHAnsi" w:hAnsiTheme="minorHAnsi" w:cstheme="minorHAnsi"/>
                <w:i/>
                <w:iCs/>
                <w:sz w:val="21"/>
                <w:szCs w:val="21"/>
              </w:rPr>
              <w:lastRenderedPageBreak/>
              <w:t>Note that a</w:t>
            </w:r>
            <w:r w:rsidR="0078084B" w:rsidRPr="00A65C27">
              <w:rPr>
                <w:rFonts w:asciiTheme="minorHAnsi" w:hAnsiTheme="minorHAnsi" w:cstheme="minorHAnsi"/>
                <w:i/>
                <w:iCs/>
                <w:sz w:val="21"/>
                <w:szCs w:val="21"/>
              </w:rPr>
              <w:t xml:space="preserve">pplications will be accepted from </w:t>
            </w:r>
            <w:r w:rsidR="002278C2" w:rsidRPr="00A65C27">
              <w:rPr>
                <w:rFonts w:asciiTheme="minorHAnsi" w:hAnsiTheme="minorHAnsi" w:cstheme="minorHAnsi"/>
                <w:i/>
                <w:iCs/>
                <w:sz w:val="21"/>
                <w:szCs w:val="21"/>
              </w:rPr>
              <w:t>focus areas not include</w:t>
            </w:r>
            <w:r w:rsidRPr="00A65C27">
              <w:rPr>
                <w:rFonts w:asciiTheme="minorHAnsi" w:hAnsiTheme="minorHAnsi" w:cstheme="minorHAnsi"/>
                <w:i/>
                <w:iCs/>
                <w:sz w:val="21"/>
                <w:szCs w:val="21"/>
              </w:rPr>
              <w:t>d</w:t>
            </w:r>
            <w:r w:rsidR="002278C2" w:rsidRPr="00A65C27">
              <w:rPr>
                <w:rFonts w:asciiTheme="minorHAnsi" w:hAnsiTheme="minorHAnsi" w:cstheme="minorHAnsi"/>
                <w:i/>
                <w:iCs/>
                <w:sz w:val="21"/>
                <w:szCs w:val="21"/>
              </w:rPr>
              <w:t xml:space="preserve"> in the funding round</w:t>
            </w:r>
            <w:r w:rsidRPr="00A65C27">
              <w:rPr>
                <w:rFonts w:asciiTheme="minorHAnsi" w:hAnsiTheme="minorHAnsi" w:cstheme="minorHAnsi"/>
                <w:i/>
                <w:iCs/>
                <w:sz w:val="21"/>
                <w:szCs w:val="21"/>
              </w:rPr>
              <w:t xml:space="preserve">, however </w:t>
            </w:r>
            <w:r w:rsidR="002E70EC" w:rsidRPr="00A65C27">
              <w:rPr>
                <w:rFonts w:asciiTheme="minorHAnsi" w:hAnsiTheme="minorHAnsi" w:cstheme="minorHAnsi"/>
                <w:i/>
                <w:iCs/>
                <w:sz w:val="21"/>
                <w:szCs w:val="21"/>
              </w:rPr>
              <w:t xml:space="preserve">success rates </w:t>
            </w:r>
            <w:r w:rsidR="0005510E" w:rsidRPr="00A65C27">
              <w:rPr>
                <w:rFonts w:asciiTheme="minorHAnsi" w:hAnsiTheme="minorHAnsi" w:cstheme="minorHAnsi"/>
                <w:i/>
                <w:iCs/>
                <w:sz w:val="21"/>
                <w:szCs w:val="21"/>
              </w:rPr>
              <w:t>from these non-aligned area</w:t>
            </w:r>
            <w:r w:rsidR="00C311FE">
              <w:rPr>
                <w:rFonts w:asciiTheme="minorHAnsi" w:hAnsiTheme="minorHAnsi" w:cstheme="minorHAnsi"/>
                <w:i/>
                <w:iCs/>
                <w:sz w:val="21"/>
                <w:szCs w:val="21"/>
              </w:rPr>
              <w:t>s</w:t>
            </w:r>
            <w:r w:rsidR="0005510E" w:rsidRPr="00A65C27">
              <w:rPr>
                <w:rFonts w:asciiTheme="minorHAnsi" w:hAnsiTheme="minorHAnsi" w:cstheme="minorHAnsi"/>
                <w:i/>
                <w:iCs/>
                <w:sz w:val="21"/>
                <w:szCs w:val="21"/>
              </w:rPr>
              <w:t xml:space="preserve"> are very low.</w:t>
            </w:r>
            <w:r w:rsidR="008C302C" w:rsidRPr="00A65C27">
              <w:rPr>
                <w:rFonts w:asciiTheme="minorHAnsi" w:hAnsiTheme="minorHAnsi" w:cstheme="minorHAnsi"/>
                <w:i/>
                <w:iCs/>
                <w:sz w:val="21"/>
                <w:szCs w:val="21"/>
              </w:rPr>
              <w:t xml:space="preserve"> </w:t>
            </w:r>
          </w:p>
        </w:tc>
      </w:tr>
    </w:tbl>
    <w:p w14:paraId="522A0E5D" w14:textId="77777777" w:rsidR="00245879" w:rsidRDefault="00245879"/>
    <w:tbl>
      <w:tblPr>
        <w:tblStyle w:val="LightList-Accent11"/>
        <w:tblW w:w="10416" w:type="dxa"/>
        <w:tblLook w:val="04A0" w:firstRow="1" w:lastRow="0" w:firstColumn="1" w:lastColumn="0" w:noHBand="0" w:noVBand="1"/>
      </w:tblPr>
      <w:tblGrid>
        <w:gridCol w:w="10416"/>
      </w:tblGrid>
      <w:tr w:rsidR="00A26C0A" w14:paraId="5F62A5D7" w14:textId="77777777" w:rsidTr="2F7319D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416" w:type="dxa"/>
          </w:tcPr>
          <w:p w14:paraId="1337D13C" w14:textId="074EFD62" w:rsidR="00A26C0A" w:rsidRPr="00A26C0A" w:rsidRDefault="00A26C0A" w:rsidP="00A26C0A">
            <w:pPr>
              <w:spacing w:after="160"/>
              <w:rPr>
                <w:rStyle w:val="Hyperlink"/>
                <w:rFonts w:asciiTheme="minorHAnsi" w:hAnsiTheme="minorHAnsi" w:cstheme="minorHAnsi"/>
                <w:b w:val="0"/>
                <w:bCs w:val="0"/>
                <w:color w:val="FFFFFF" w:themeColor="background1"/>
                <w:u w:val="none"/>
              </w:rPr>
            </w:pPr>
            <w:r w:rsidRPr="00A26C0A">
              <w:rPr>
                <w:rStyle w:val="Hyperlink"/>
                <w:rFonts w:asciiTheme="minorHAnsi" w:hAnsiTheme="minorHAnsi" w:cstheme="minorHAnsi"/>
                <w:color w:val="FFFFFF" w:themeColor="background1"/>
                <w:u w:val="none"/>
              </w:rPr>
              <w:t>TIMELINE</w:t>
            </w:r>
          </w:p>
        </w:tc>
      </w:tr>
      <w:tr w:rsidR="00D06A47" w14:paraId="3B80AF6F" w14:textId="77777777" w:rsidTr="2F7319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6" w:type="dxa"/>
          </w:tcPr>
          <w:p w14:paraId="17524795" w14:textId="39567E70" w:rsidR="00EE7F9C" w:rsidRDefault="00372630" w:rsidP="00A26C0A">
            <w:pPr>
              <w:spacing w:after="160"/>
              <w:rPr>
                <w:rStyle w:val="Hyperlink"/>
                <w:rFonts w:cs="Calibri"/>
                <w:color w:val="auto"/>
                <w:u w:val="none"/>
              </w:rPr>
            </w:pPr>
            <w:r w:rsidRPr="0040409E">
              <w:rPr>
                <w:rStyle w:val="Hyperlink"/>
                <w:rFonts w:cs="Calibri"/>
                <w:b w:val="0"/>
                <w:bCs w:val="0"/>
                <w:color w:val="auto"/>
                <w:u w:val="none"/>
              </w:rPr>
              <w:t xml:space="preserve">There </w:t>
            </w:r>
            <w:r w:rsidR="001A2FE7">
              <w:rPr>
                <w:rStyle w:val="Hyperlink"/>
                <w:rFonts w:cs="Calibri"/>
                <w:b w:val="0"/>
                <w:bCs w:val="0"/>
                <w:color w:val="auto"/>
                <w:u w:val="none"/>
              </w:rPr>
              <w:t xml:space="preserve">is likely </w:t>
            </w:r>
            <w:r w:rsidR="005D1A73">
              <w:rPr>
                <w:rStyle w:val="Hyperlink"/>
                <w:rFonts w:cs="Calibri"/>
                <w:b w:val="0"/>
                <w:bCs w:val="0"/>
                <w:color w:val="auto"/>
                <w:u w:val="none"/>
              </w:rPr>
              <w:t xml:space="preserve">to </w:t>
            </w:r>
            <w:r w:rsidRPr="0040409E">
              <w:rPr>
                <w:rStyle w:val="Hyperlink"/>
                <w:rFonts w:cs="Calibri"/>
                <w:b w:val="0"/>
                <w:bCs w:val="0"/>
                <w:color w:val="auto"/>
                <w:u w:val="none"/>
              </w:rPr>
              <w:t xml:space="preserve">be two rounds </w:t>
            </w:r>
            <w:r w:rsidR="001A2FE7">
              <w:rPr>
                <w:rStyle w:val="Hyperlink"/>
                <w:rFonts w:cs="Calibri"/>
                <w:b w:val="0"/>
                <w:bCs w:val="0"/>
                <w:color w:val="auto"/>
                <w:u w:val="none"/>
              </w:rPr>
              <w:t>of both AEA Ignite and A</w:t>
            </w:r>
            <w:r w:rsidR="008771B2">
              <w:rPr>
                <w:rStyle w:val="Hyperlink"/>
                <w:rFonts w:cs="Calibri"/>
                <w:b w:val="0"/>
                <w:bCs w:val="0"/>
                <w:color w:val="auto"/>
                <w:u w:val="none"/>
              </w:rPr>
              <w:t xml:space="preserve">EA Innovate </w:t>
            </w:r>
            <w:r w:rsidRPr="0040409E">
              <w:rPr>
                <w:rStyle w:val="Hyperlink"/>
                <w:rFonts w:cs="Calibri"/>
                <w:b w:val="0"/>
                <w:bCs w:val="0"/>
                <w:color w:val="auto"/>
                <w:u w:val="none"/>
              </w:rPr>
              <w:t xml:space="preserve">per year </w:t>
            </w:r>
            <w:r w:rsidR="00C54681">
              <w:rPr>
                <w:rStyle w:val="Hyperlink"/>
                <w:rFonts w:cs="Calibri"/>
                <w:b w:val="0"/>
                <w:bCs w:val="0"/>
                <w:color w:val="auto"/>
                <w:u w:val="none"/>
              </w:rPr>
              <w:t>– turnaround times are tight</w:t>
            </w:r>
            <w:r w:rsidR="00446F77">
              <w:rPr>
                <w:rStyle w:val="Hyperlink"/>
                <w:rFonts w:cs="Calibri"/>
                <w:b w:val="0"/>
                <w:bCs w:val="0"/>
                <w:color w:val="auto"/>
                <w:u w:val="none"/>
              </w:rPr>
              <w:t>!</w:t>
            </w:r>
          </w:p>
          <w:p w14:paraId="3E9CE0B8" w14:textId="1E8B48F8" w:rsidR="00372630" w:rsidRPr="006D0343" w:rsidRDefault="00B268C0" w:rsidP="006D0343">
            <w:pPr>
              <w:spacing w:after="160"/>
              <w:rPr>
                <w:rStyle w:val="Hyperlink"/>
                <w:rFonts w:cs="Calibri"/>
                <w:b w:val="0"/>
                <w:bCs w:val="0"/>
                <w:color w:val="auto"/>
                <w:u w:val="none"/>
              </w:rPr>
            </w:pPr>
            <w:r w:rsidRPr="006D0343">
              <w:rPr>
                <w:rStyle w:val="Hyperlink"/>
                <w:rFonts w:cs="Calibri"/>
                <w:color w:val="004B85" w:themeColor="accent1"/>
                <w:u w:val="none"/>
              </w:rPr>
              <w:t>STEP 1</w:t>
            </w:r>
            <w:r w:rsidRPr="006D0343">
              <w:rPr>
                <w:rStyle w:val="Hyperlink"/>
                <w:rFonts w:cs="Calibri"/>
                <w:b w:val="0"/>
                <w:bCs w:val="0"/>
                <w:color w:val="004B85" w:themeColor="accent1"/>
                <w:u w:val="none"/>
              </w:rPr>
              <w:t xml:space="preserve"> </w:t>
            </w:r>
            <w:r w:rsidRPr="006D0343">
              <w:rPr>
                <w:rStyle w:val="Hyperlink"/>
                <w:rFonts w:cs="Calibri"/>
                <w:b w:val="0"/>
                <w:bCs w:val="0"/>
                <w:color w:val="auto"/>
                <w:u w:val="none"/>
              </w:rPr>
              <w:t xml:space="preserve">- </w:t>
            </w:r>
            <w:r w:rsidR="00C54681" w:rsidRPr="006D0343">
              <w:rPr>
                <w:rStyle w:val="Hyperlink"/>
                <w:rFonts w:cs="Calibri"/>
                <w:b w:val="0"/>
                <w:bCs w:val="0"/>
                <w:color w:val="auto"/>
                <w:u w:val="none"/>
              </w:rPr>
              <w:t>complet</w:t>
            </w:r>
            <w:r w:rsidR="00446F77" w:rsidRPr="006D0343">
              <w:rPr>
                <w:rStyle w:val="Hyperlink"/>
                <w:rFonts w:cs="Calibri"/>
                <w:b w:val="0"/>
                <w:bCs w:val="0"/>
                <w:color w:val="auto"/>
                <w:u w:val="none"/>
              </w:rPr>
              <w:t>e</w:t>
            </w:r>
            <w:r w:rsidR="00C54681" w:rsidRPr="006D0343">
              <w:rPr>
                <w:rStyle w:val="Hyperlink"/>
                <w:rFonts w:cs="Calibri"/>
                <w:b w:val="0"/>
                <w:bCs w:val="0"/>
                <w:color w:val="auto"/>
                <w:u w:val="none"/>
              </w:rPr>
              <w:t xml:space="preserve"> an </w:t>
            </w:r>
            <w:r w:rsidR="00B114E3" w:rsidRPr="006D0343">
              <w:rPr>
                <w:rStyle w:val="Hyperlink"/>
                <w:rFonts w:cs="Calibri"/>
                <w:b w:val="0"/>
                <w:bCs w:val="0"/>
                <w:color w:val="auto"/>
                <w:u w:val="none"/>
              </w:rPr>
              <w:t xml:space="preserve">ECU </w:t>
            </w:r>
            <w:r w:rsidR="00C54681" w:rsidRPr="006D0343">
              <w:rPr>
                <w:rStyle w:val="Hyperlink"/>
                <w:rFonts w:cs="Calibri"/>
                <w:b w:val="0"/>
                <w:bCs w:val="0"/>
                <w:color w:val="auto"/>
                <w:u w:val="none"/>
              </w:rPr>
              <w:t xml:space="preserve">Invention Disclosure </w:t>
            </w:r>
            <w:r w:rsidR="00B114E3" w:rsidRPr="006D0343">
              <w:rPr>
                <w:rStyle w:val="Hyperlink"/>
                <w:rFonts w:cs="Calibri"/>
                <w:b w:val="0"/>
                <w:bCs w:val="0"/>
                <w:color w:val="auto"/>
                <w:u w:val="none"/>
              </w:rPr>
              <w:t>document</w:t>
            </w:r>
            <w:r w:rsidR="00FB0F64" w:rsidRPr="0092285E">
              <w:rPr>
                <w:rStyle w:val="Hyperlink"/>
                <w:rFonts w:cs="Calibri"/>
                <w:color w:val="auto"/>
              </w:rPr>
              <w:t xml:space="preserve"> NOW</w:t>
            </w:r>
            <w:r w:rsidR="008771B2">
              <w:rPr>
                <w:rStyle w:val="Hyperlink"/>
                <w:rFonts w:cs="Calibri"/>
                <w:b w:val="0"/>
                <w:bCs w:val="0"/>
                <w:color w:val="auto"/>
                <w:u w:val="none"/>
              </w:rPr>
              <w:t xml:space="preserve"> and email to Commercial </w:t>
            </w:r>
            <w:r w:rsidR="00622E0D">
              <w:rPr>
                <w:rStyle w:val="Hyperlink"/>
                <w:rFonts w:cs="Calibri"/>
                <w:b w:val="0"/>
                <w:bCs w:val="0"/>
                <w:color w:val="auto"/>
                <w:u w:val="none"/>
              </w:rPr>
              <w:t xml:space="preserve">and </w:t>
            </w:r>
            <w:r w:rsidR="008771B2">
              <w:rPr>
                <w:rStyle w:val="Hyperlink"/>
                <w:rFonts w:cs="Calibri"/>
                <w:b w:val="0"/>
                <w:bCs w:val="0"/>
                <w:color w:val="auto"/>
                <w:u w:val="none"/>
              </w:rPr>
              <w:t xml:space="preserve">Investment Services </w:t>
            </w:r>
            <w:r w:rsidR="00ED042B">
              <w:rPr>
                <w:rStyle w:val="Hyperlink"/>
                <w:rFonts w:cs="Calibri"/>
                <w:b w:val="0"/>
                <w:bCs w:val="0"/>
                <w:color w:val="auto"/>
                <w:u w:val="none"/>
              </w:rPr>
              <w:t>a</w:t>
            </w:r>
            <w:r w:rsidR="00ED042B" w:rsidRPr="0092285E">
              <w:rPr>
                <w:rStyle w:val="Hyperlink"/>
                <w:rFonts w:cs="Calibri"/>
                <w:color w:val="auto"/>
                <w:u w:val="none"/>
              </w:rPr>
              <w:t xml:space="preserve">t </w:t>
            </w:r>
            <w:r w:rsidR="00DE7246">
              <w:rPr>
                <w:rStyle w:val="Hyperlink"/>
                <w:rFonts w:cs="Calibri"/>
                <w:b w:val="0"/>
                <w:bCs w:val="0"/>
                <w:color w:val="auto"/>
                <w:u w:val="none"/>
              </w:rPr>
              <w:t>cis@ecu.edu.au</w:t>
            </w:r>
            <w:r w:rsidR="00B114E3" w:rsidRPr="006D0343">
              <w:rPr>
                <w:rStyle w:val="Hyperlink"/>
                <w:rFonts w:cs="Calibri"/>
                <w:b w:val="0"/>
                <w:bCs w:val="0"/>
                <w:color w:val="auto"/>
                <w:u w:val="none"/>
              </w:rPr>
              <w:t xml:space="preserve">.  </w:t>
            </w:r>
            <w:r w:rsidR="00D357F7">
              <w:rPr>
                <w:rStyle w:val="Hyperlink"/>
                <w:rFonts w:cs="Calibri"/>
                <w:b w:val="0"/>
                <w:bCs w:val="0"/>
                <w:color w:val="auto"/>
                <w:u w:val="none"/>
              </w:rPr>
              <w:t xml:space="preserve">The CIS team </w:t>
            </w:r>
            <w:r w:rsidR="00B114E3" w:rsidRPr="006D0343">
              <w:rPr>
                <w:rStyle w:val="Hyperlink"/>
                <w:rFonts w:cs="Calibri"/>
                <w:b w:val="0"/>
                <w:bCs w:val="0"/>
                <w:color w:val="auto"/>
                <w:u w:val="none"/>
              </w:rPr>
              <w:t xml:space="preserve">will </w:t>
            </w:r>
            <w:proofErr w:type="gramStart"/>
            <w:r w:rsidR="00B114E3" w:rsidRPr="006D0343">
              <w:rPr>
                <w:rStyle w:val="Hyperlink"/>
                <w:rFonts w:cs="Calibri"/>
                <w:b w:val="0"/>
                <w:bCs w:val="0"/>
                <w:color w:val="auto"/>
                <w:u w:val="none"/>
              </w:rPr>
              <w:t xml:space="preserve">provide </w:t>
            </w:r>
            <w:r w:rsidR="0070551F" w:rsidRPr="006D0343">
              <w:rPr>
                <w:rStyle w:val="Hyperlink"/>
                <w:rFonts w:cs="Calibri"/>
                <w:b w:val="0"/>
                <w:bCs w:val="0"/>
                <w:color w:val="auto"/>
                <w:u w:val="none"/>
              </w:rPr>
              <w:t>assistance</w:t>
            </w:r>
            <w:proofErr w:type="gramEnd"/>
            <w:r w:rsidR="0070551F" w:rsidRPr="006D0343">
              <w:rPr>
                <w:rStyle w:val="Hyperlink"/>
                <w:rFonts w:cs="Calibri"/>
                <w:b w:val="0"/>
                <w:bCs w:val="0"/>
                <w:color w:val="auto"/>
                <w:u w:val="none"/>
              </w:rPr>
              <w:t>, guidance and feedback through this process.</w:t>
            </w:r>
            <w:r w:rsidRPr="006D0343">
              <w:rPr>
                <w:rStyle w:val="Hyperlink"/>
                <w:rFonts w:cs="Calibri"/>
                <w:b w:val="0"/>
                <w:bCs w:val="0"/>
                <w:color w:val="auto"/>
                <w:u w:val="none"/>
              </w:rPr>
              <w:t xml:space="preserve"> This is required for </w:t>
            </w:r>
            <w:r w:rsidR="008771B2">
              <w:rPr>
                <w:rStyle w:val="Hyperlink"/>
                <w:rFonts w:cs="Calibri"/>
                <w:b w:val="0"/>
                <w:bCs w:val="0"/>
                <w:color w:val="auto"/>
                <w:u w:val="none"/>
              </w:rPr>
              <w:t xml:space="preserve">a </w:t>
            </w:r>
            <w:r w:rsidR="006854D2" w:rsidRPr="006D0343">
              <w:rPr>
                <w:rStyle w:val="Hyperlink"/>
                <w:rFonts w:cs="Calibri"/>
                <w:b w:val="0"/>
                <w:bCs w:val="0"/>
                <w:color w:val="auto"/>
                <w:u w:val="none"/>
              </w:rPr>
              <w:t>grant application to progress</w:t>
            </w:r>
            <w:r w:rsidR="008771B2">
              <w:rPr>
                <w:rStyle w:val="Hyperlink"/>
                <w:rFonts w:cs="Calibri"/>
                <w:b w:val="0"/>
                <w:bCs w:val="0"/>
                <w:color w:val="auto"/>
                <w:u w:val="none"/>
              </w:rPr>
              <w:t xml:space="preserve"> to submission.</w:t>
            </w:r>
          </w:p>
          <w:p w14:paraId="6AAD252C" w14:textId="2EC209C0" w:rsidR="00EE7F9C" w:rsidRDefault="00EC2BDF" w:rsidP="006D0343">
            <w:pPr>
              <w:spacing w:after="160"/>
              <w:rPr>
                <w:rStyle w:val="Hyperlink"/>
                <w:rFonts w:cs="Calibri"/>
                <w:color w:val="auto"/>
                <w:u w:val="none"/>
              </w:rPr>
            </w:pPr>
            <w:r w:rsidRPr="006D0343">
              <w:rPr>
                <w:rStyle w:val="Hyperlink"/>
                <w:rFonts w:cs="Calibri"/>
                <w:color w:val="004B85" w:themeColor="accent1"/>
                <w:u w:val="none"/>
              </w:rPr>
              <w:t>STEP 2</w:t>
            </w:r>
            <w:r w:rsidRPr="006D0343">
              <w:rPr>
                <w:rStyle w:val="Hyperlink"/>
                <w:rFonts w:cs="Calibri"/>
                <w:b w:val="0"/>
                <w:bCs w:val="0"/>
                <w:color w:val="004B85" w:themeColor="accent1"/>
                <w:u w:val="none"/>
              </w:rPr>
              <w:t xml:space="preserve"> </w:t>
            </w:r>
            <w:r w:rsidR="00D357F7">
              <w:rPr>
                <w:rStyle w:val="Hyperlink"/>
                <w:rFonts w:cs="Calibri"/>
                <w:b w:val="0"/>
                <w:bCs w:val="0"/>
                <w:color w:val="004B85" w:themeColor="accent1"/>
                <w:u w:val="none"/>
              </w:rPr>
              <w:t>–</w:t>
            </w:r>
            <w:r w:rsidRPr="006D0343">
              <w:rPr>
                <w:rStyle w:val="Hyperlink"/>
                <w:rFonts w:cs="Calibri"/>
                <w:b w:val="0"/>
                <w:bCs w:val="0"/>
                <w:color w:val="004B85" w:themeColor="accent1"/>
                <w:u w:val="none"/>
              </w:rPr>
              <w:t xml:space="preserve"> </w:t>
            </w:r>
            <w:r w:rsidR="00D357F7">
              <w:rPr>
                <w:rStyle w:val="Hyperlink"/>
                <w:rFonts w:cs="Calibri"/>
                <w:b w:val="0"/>
                <w:bCs w:val="0"/>
                <w:color w:val="auto"/>
                <w:u w:val="none"/>
              </w:rPr>
              <w:t xml:space="preserve">CIS team </w:t>
            </w:r>
            <w:r w:rsidR="00DE7246">
              <w:rPr>
                <w:rStyle w:val="Hyperlink"/>
                <w:rFonts w:cs="Calibri"/>
                <w:b w:val="0"/>
                <w:bCs w:val="0"/>
                <w:color w:val="auto"/>
                <w:u w:val="none"/>
              </w:rPr>
              <w:t xml:space="preserve">review the Information Disclosure Form, seek any additional information, conduct some due diligence, and </w:t>
            </w:r>
            <w:r w:rsidR="006854D2" w:rsidRPr="006D0343">
              <w:rPr>
                <w:rStyle w:val="Hyperlink"/>
                <w:rFonts w:cs="Calibri"/>
                <w:b w:val="0"/>
                <w:bCs w:val="0"/>
                <w:color w:val="auto"/>
                <w:u w:val="none"/>
              </w:rPr>
              <w:t xml:space="preserve">discuss </w:t>
            </w:r>
            <w:r w:rsidR="00701D6F">
              <w:rPr>
                <w:rStyle w:val="Hyperlink"/>
                <w:rFonts w:cs="Calibri"/>
                <w:b w:val="0"/>
                <w:bCs w:val="0"/>
                <w:color w:val="auto"/>
                <w:u w:val="none"/>
              </w:rPr>
              <w:t>t</w:t>
            </w:r>
            <w:r w:rsidR="00701D6F" w:rsidRPr="0092285E">
              <w:rPr>
                <w:rStyle w:val="Hyperlink"/>
                <w:rFonts w:cs="Calibri"/>
                <w:color w:val="auto"/>
                <w:u w:val="none"/>
              </w:rPr>
              <w:t xml:space="preserve">he </w:t>
            </w:r>
            <w:r w:rsidR="006854D2" w:rsidRPr="006D0343">
              <w:rPr>
                <w:rStyle w:val="Hyperlink"/>
                <w:rFonts w:cs="Calibri"/>
                <w:b w:val="0"/>
                <w:bCs w:val="0"/>
                <w:color w:val="auto"/>
                <w:u w:val="none"/>
              </w:rPr>
              <w:t xml:space="preserve">project with </w:t>
            </w:r>
            <w:r w:rsidR="00701D6F">
              <w:rPr>
                <w:rStyle w:val="Hyperlink"/>
                <w:rFonts w:cs="Calibri"/>
                <w:b w:val="0"/>
                <w:bCs w:val="0"/>
                <w:color w:val="auto"/>
                <w:u w:val="none"/>
              </w:rPr>
              <w:t>t</w:t>
            </w:r>
            <w:r w:rsidR="00701D6F" w:rsidRPr="0092285E">
              <w:rPr>
                <w:rStyle w:val="Hyperlink"/>
                <w:rFonts w:cs="Calibri"/>
                <w:color w:val="auto"/>
                <w:u w:val="none"/>
              </w:rPr>
              <w:t>he Western Australian</w:t>
            </w:r>
            <w:r w:rsidR="00701D6F">
              <w:rPr>
                <w:rStyle w:val="Hyperlink"/>
                <w:rFonts w:cs="Calibri"/>
              </w:rPr>
              <w:t xml:space="preserve"> </w:t>
            </w:r>
            <w:r w:rsidR="006854D2" w:rsidRPr="006D0343">
              <w:rPr>
                <w:rStyle w:val="Hyperlink"/>
                <w:rFonts w:cs="Calibri"/>
                <w:b w:val="0"/>
                <w:bCs w:val="0"/>
                <w:color w:val="auto"/>
                <w:u w:val="none"/>
              </w:rPr>
              <w:t xml:space="preserve">AEA </w:t>
            </w:r>
            <w:r w:rsidR="00D35FF4">
              <w:rPr>
                <w:rStyle w:val="Hyperlink"/>
                <w:rFonts w:cs="Calibri"/>
                <w:b w:val="0"/>
                <w:bCs w:val="0"/>
                <w:color w:val="auto"/>
                <w:u w:val="none"/>
              </w:rPr>
              <w:t>Priority</w:t>
            </w:r>
            <w:r w:rsidR="00D35FF4" w:rsidRPr="006D0343">
              <w:rPr>
                <w:rStyle w:val="Hyperlink"/>
                <w:rFonts w:cs="Calibri"/>
                <w:b w:val="0"/>
                <w:bCs w:val="0"/>
                <w:color w:val="auto"/>
                <w:u w:val="none"/>
              </w:rPr>
              <w:t xml:space="preserve"> </w:t>
            </w:r>
            <w:r w:rsidR="006854D2" w:rsidRPr="006D0343">
              <w:rPr>
                <w:rStyle w:val="Hyperlink"/>
                <w:rFonts w:cs="Calibri"/>
                <w:b w:val="0"/>
                <w:bCs w:val="0"/>
                <w:color w:val="auto"/>
                <w:u w:val="none"/>
              </w:rPr>
              <w:t>Manager</w:t>
            </w:r>
            <w:r w:rsidR="00446F77" w:rsidRPr="006D0343">
              <w:rPr>
                <w:rStyle w:val="Hyperlink"/>
                <w:rFonts w:cs="Calibri"/>
                <w:b w:val="0"/>
                <w:bCs w:val="0"/>
                <w:color w:val="auto"/>
                <w:u w:val="none"/>
              </w:rPr>
              <w:t>.</w:t>
            </w:r>
            <w:r w:rsidR="007D01A7">
              <w:rPr>
                <w:rStyle w:val="Hyperlink"/>
                <w:rFonts w:cs="Calibri"/>
                <w:b w:val="0"/>
                <w:bCs w:val="0"/>
                <w:color w:val="auto"/>
                <w:u w:val="none"/>
              </w:rPr>
              <w:t xml:space="preserve">  The </w:t>
            </w:r>
            <w:r w:rsidR="00D357F7">
              <w:rPr>
                <w:rStyle w:val="Hyperlink"/>
                <w:rFonts w:cs="Calibri"/>
                <w:b w:val="0"/>
                <w:bCs w:val="0"/>
                <w:color w:val="auto"/>
                <w:u w:val="none"/>
              </w:rPr>
              <w:t xml:space="preserve">CIS </w:t>
            </w:r>
            <w:r w:rsidR="007D01A7">
              <w:rPr>
                <w:rStyle w:val="Hyperlink"/>
                <w:rFonts w:cs="Calibri"/>
                <w:b w:val="0"/>
                <w:bCs w:val="0"/>
                <w:color w:val="auto"/>
                <w:u w:val="none"/>
              </w:rPr>
              <w:t xml:space="preserve">Team will discuss with you the suitability of your project </w:t>
            </w:r>
            <w:r w:rsidR="00997322">
              <w:rPr>
                <w:rStyle w:val="Hyperlink"/>
                <w:rFonts w:cs="Calibri"/>
                <w:b w:val="0"/>
                <w:bCs w:val="0"/>
                <w:color w:val="auto"/>
                <w:u w:val="none"/>
              </w:rPr>
              <w:t>and its current stage of development to the AEA grant schemes.</w:t>
            </w:r>
            <w:r w:rsidR="00EC7C80">
              <w:rPr>
                <w:rStyle w:val="Hyperlink"/>
                <w:rFonts w:cs="Calibri"/>
                <w:b w:val="0"/>
                <w:bCs w:val="0"/>
                <w:color w:val="auto"/>
                <w:u w:val="none"/>
              </w:rPr>
              <w:t xml:space="preserve"> </w:t>
            </w:r>
            <w:r w:rsidR="00EC7C80">
              <w:rPr>
                <w:rStyle w:val="Hyperlink"/>
                <w:rFonts w:cs="Calibri"/>
                <w:color w:val="auto"/>
                <w:u w:val="none"/>
              </w:rPr>
              <w:t>You may be invite</w:t>
            </w:r>
            <w:r w:rsidR="00E61C87">
              <w:rPr>
                <w:rStyle w:val="Hyperlink"/>
                <w:rFonts w:cs="Calibri"/>
                <w:color w:val="auto"/>
                <w:u w:val="none"/>
              </w:rPr>
              <w:t xml:space="preserve">d to subsequent discussions </w:t>
            </w:r>
            <w:r w:rsidR="00C13211">
              <w:rPr>
                <w:rStyle w:val="Hyperlink"/>
                <w:rFonts w:cs="Calibri"/>
                <w:color w:val="auto"/>
                <w:u w:val="none"/>
              </w:rPr>
              <w:t>with the AEA representative.</w:t>
            </w:r>
          </w:p>
          <w:p w14:paraId="22D23E47" w14:textId="28231F20" w:rsidR="00847731" w:rsidRPr="006D0343" w:rsidRDefault="00847731" w:rsidP="006D0343">
            <w:pPr>
              <w:spacing w:after="160"/>
              <w:rPr>
                <w:rStyle w:val="Hyperlink"/>
                <w:rFonts w:cs="Calibri"/>
                <w:b w:val="0"/>
                <w:bCs w:val="0"/>
                <w:color w:val="auto"/>
                <w:u w:val="none"/>
              </w:rPr>
            </w:pPr>
            <w:r w:rsidRPr="000F2A34">
              <w:rPr>
                <w:rStyle w:val="Hyperlink"/>
                <w:rFonts w:cs="Calibri"/>
                <w:color w:val="004B85" w:themeColor="accent1"/>
                <w:u w:val="none"/>
              </w:rPr>
              <w:t>STEP 3</w:t>
            </w:r>
            <w:r>
              <w:rPr>
                <w:rStyle w:val="Hyperlink"/>
                <w:rFonts w:cs="Calibri"/>
                <w:b w:val="0"/>
                <w:bCs w:val="0"/>
                <w:color w:val="auto"/>
                <w:u w:val="none"/>
              </w:rPr>
              <w:t xml:space="preserve"> – Submit an ECU RMS EOI</w:t>
            </w:r>
            <w:r w:rsidR="00122A4B">
              <w:rPr>
                <w:rStyle w:val="Hyperlink"/>
                <w:rFonts w:cs="Calibri"/>
                <w:b w:val="0"/>
                <w:bCs w:val="0"/>
                <w:color w:val="auto"/>
                <w:u w:val="none"/>
              </w:rPr>
              <w:t>, as soon as possible if you are progressing with an application.</w:t>
            </w:r>
          </w:p>
          <w:p w14:paraId="32EEB446" w14:textId="3FCA2575" w:rsidR="007E13D7" w:rsidRPr="006D0343" w:rsidRDefault="00EC2BDF" w:rsidP="007E13D7">
            <w:pPr>
              <w:pStyle w:val="NoSpacing"/>
              <w:rPr>
                <w:rStyle w:val="Hyperlink"/>
                <w:rFonts w:cs="Calibri"/>
                <w:color w:val="004B85" w:themeColor="accent1"/>
                <w:u w:val="none"/>
              </w:rPr>
            </w:pPr>
            <w:r w:rsidRPr="2F7319DC">
              <w:rPr>
                <w:rStyle w:val="Hyperlink"/>
                <w:rFonts w:asciiTheme="minorHAnsi" w:hAnsiTheme="minorHAnsi"/>
                <w:color w:val="004B85" w:themeColor="accent5"/>
                <w:sz w:val="22"/>
                <w:u w:val="none"/>
                <w:lang w:val="en-US"/>
              </w:rPr>
              <w:t xml:space="preserve">STEP </w:t>
            </w:r>
            <w:r w:rsidR="00122A4B" w:rsidRPr="2F7319DC">
              <w:rPr>
                <w:rStyle w:val="Hyperlink"/>
                <w:rFonts w:asciiTheme="minorHAnsi" w:hAnsiTheme="minorHAnsi"/>
                <w:color w:val="004B85" w:themeColor="accent5"/>
                <w:sz w:val="22"/>
                <w:u w:val="none"/>
                <w:lang w:val="en-US"/>
              </w:rPr>
              <w:t>4A</w:t>
            </w:r>
            <w:r w:rsidR="00122A4B" w:rsidRPr="2F7319DC">
              <w:rPr>
                <w:rStyle w:val="Hyperlink"/>
                <w:rFonts w:cs="Calibri"/>
                <w:color w:val="004B85" w:themeColor="accent5"/>
                <w:u w:val="none"/>
                <w:lang w:val="en-US"/>
              </w:rPr>
              <w:t xml:space="preserve"> </w:t>
            </w:r>
            <w:r w:rsidR="00602EA1" w:rsidRPr="2F7319DC">
              <w:rPr>
                <w:rStyle w:val="Hyperlink"/>
                <w:rFonts w:cs="Calibri"/>
                <w:color w:val="004B85" w:themeColor="accent5"/>
                <w:u w:val="none"/>
                <w:lang w:val="en-US"/>
              </w:rPr>
              <w:t>-</w:t>
            </w:r>
            <w:r w:rsidRPr="2F7319DC">
              <w:rPr>
                <w:rStyle w:val="Hyperlink"/>
                <w:rFonts w:cs="Calibri"/>
                <w:color w:val="004B85" w:themeColor="accent5"/>
                <w:u w:val="none"/>
                <w:lang w:val="en-US"/>
              </w:rPr>
              <w:t xml:space="preserve"> </w:t>
            </w:r>
            <w:r w:rsidR="00311874" w:rsidRPr="2F7319DC">
              <w:rPr>
                <w:rStyle w:val="Hyperlink"/>
                <w:rFonts w:asciiTheme="minorHAnsi" w:hAnsiTheme="minorHAnsi"/>
                <w:b w:val="0"/>
                <w:bCs w:val="0"/>
                <w:color w:val="auto"/>
                <w:sz w:val="22"/>
                <w:u w:val="none"/>
                <w:lang w:val="en-US"/>
              </w:rPr>
              <w:t>The applications require a</w:t>
            </w:r>
            <w:r w:rsidR="000D03DE" w:rsidRPr="2F7319DC">
              <w:rPr>
                <w:rStyle w:val="Hyperlink"/>
                <w:rFonts w:asciiTheme="minorHAnsi" w:hAnsiTheme="minorHAnsi"/>
                <w:b w:val="0"/>
                <w:bCs w:val="0"/>
                <w:color w:val="auto"/>
                <w:sz w:val="22"/>
                <w:u w:val="none"/>
                <w:lang w:val="en-US"/>
              </w:rPr>
              <w:t xml:space="preserve"> Business Case.  These </w:t>
            </w:r>
            <w:r w:rsidR="007E13D7" w:rsidRPr="2F7319DC">
              <w:rPr>
                <w:rStyle w:val="Hyperlink"/>
                <w:rFonts w:asciiTheme="minorHAnsi" w:hAnsiTheme="minorHAnsi"/>
                <w:b w:val="0"/>
                <w:bCs w:val="0"/>
                <w:color w:val="auto"/>
                <w:sz w:val="22"/>
                <w:u w:val="none"/>
                <w:lang w:val="en-US"/>
              </w:rPr>
              <w:t>need</w:t>
            </w:r>
            <w:r w:rsidR="000D03DE" w:rsidRPr="2F7319DC">
              <w:rPr>
                <w:rStyle w:val="Hyperlink"/>
                <w:rFonts w:asciiTheme="minorHAnsi" w:hAnsiTheme="minorHAnsi"/>
                <w:b w:val="0"/>
                <w:bCs w:val="0"/>
                <w:color w:val="auto"/>
                <w:sz w:val="22"/>
                <w:u w:val="none"/>
                <w:lang w:val="en-US"/>
              </w:rPr>
              <w:t xml:space="preserve"> to be </w:t>
            </w:r>
            <w:r w:rsidR="006464DC" w:rsidRPr="2F7319DC">
              <w:rPr>
                <w:rStyle w:val="Hyperlink"/>
                <w:rFonts w:asciiTheme="minorHAnsi" w:hAnsiTheme="minorHAnsi"/>
                <w:b w:val="0"/>
                <w:bCs w:val="0"/>
                <w:color w:val="auto"/>
                <w:sz w:val="22"/>
                <w:u w:val="none"/>
                <w:lang w:val="en-US"/>
              </w:rPr>
              <w:t xml:space="preserve">reviewed by </w:t>
            </w:r>
            <w:r w:rsidR="00D357F7">
              <w:rPr>
                <w:rStyle w:val="Hyperlink"/>
                <w:rFonts w:asciiTheme="minorHAnsi" w:hAnsiTheme="minorHAnsi"/>
                <w:b w:val="0"/>
                <w:bCs w:val="0"/>
                <w:color w:val="auto"/>
                <w:sz w:val="22"/>
                <w:u w:val="none"/>
                <w:lang w:val="en-US"/>
              </w:rPr>
              <w:t>CIS</w:t>
            </w:r>
            <w:r w:rsidR="00075991" w:rsidRPr="007E13D7">
              <w:rPr>
                <w:rStyle w:val="Hyperlink"/>
                <w:rFonts w:asciiTheme="minorHAnsi" w:hAnsiTheme="minorHAnsi" w:cstheme="minorHAnsi"/>
                <w:color w:val="auto"/>
                <w:sz w:val="22"/>
                <w:u w:val="none"/>
              </w:rPr>
              <w:t xml:space="preserve"> </w:t>
            </w:r>
            <w:r w:rsidR="00075991" w:rsidRPr="007E13D7">
              <w:rPr>
                <w:rStyle w:val="Hyperlink"/>
                <w:rFonts w:asciiTheme="minorHAnsi" w:hAnsiTheme="minorHAnsi" w:cstheme="minorHAnsi"/>
                <w:color w:val="004B85" w:themeColor="accent1"/>
                <w:sz w:val="22"/>
                <w:u w:val="none"/>
              </w:rPr>
              <w:t xml:space="preserve">(10 working days </w:t>
            </w:r>
            <w:r w:rsidR="00750A61" w:rsidRPr="007E13D7">
              <w:rPr>
                <w:rStyle w:val="Hyperlink"/>
                <w:rFonts w:asciiTheme="minorHAnsi" w:hAnsiTheme="minorHAnsi" w:cstheme="minorHAnsi"/>
                <w:color w:val="004B85" w:themeColor="accent1"/>
                <w:sz w:val="22"/>
                <w:u w:val="none"/>
              </w:rPr>
              <w:t xml:space="preserve">before </w:t>
            </w:r>
            <w:r w:rsidR="00075991" w:rsidRPr="007E13D7">
              <w:rPr>
                <w:rStyle w:val="Hyperlink"/>
                <w:rFonts w:asciiTheme="minorHAnsi" w:hAnsiTheme="minorHAnsi" w:cstheme="minorHAnsi"/>
                <w:color w:val="004B85" w:themeColor="accent1"/>
                <w:sz w:val="22"/>
                <w:u w:val="none"/>
              </w:rPr>
              <w:t>deadline)</w:t>
            </w:r>
            <w:r w:rsidR="007D01A7" w:rsidRPr="007E13D7">
              <w:rPr>
                <w:rStyle w:val="Hyperlink"/>
                <w:rFonts w:asciiTheme="minorHAnsi" w:hAnsiTheme="minorHAnsi" w:cstheme="minorHAnsi"/>
                <w:color w:val="004B85" w:themeColor="accent1"/>
                <w:sz w:val="22"/>
                <w:u w:val="none"/>
              </w:rPr>
              <w:t>.</w:t>
            </w:r>
          </w:p>
          <w:p w14:paraId="2492B570" w14:textId="43C75356" w:rsidR="00424F37" w:rsidRPr="006D0343" w:rsidRDefault="00602EA1" w:rsidP="006D0343">
            <w:pPr>
              <w:spacing w:after="160"/>
              <w:rPr>
                <w:rStyle w:val="Hyperlink"/>
                <w:rFonts w:cs="Calibri"/>
                <w:b w:val="0"/>
                <w:bCs w:val="0"/>
                <w:color w:val="auto"/>
                <w:sz w:val="20"/>
                <w:szCs w:val="20"/>
                <w:u w:val="none"/>
              </w:rPr>
            </w:pPr>
            <w:r w:rsidRPr="006D0343">
              <w:rPr>
                <w:rStyle w:val="Hyperlink"/>
                <w:rFonts w:cs="Calibri"/>
                <w:color w:val="004B85" w:themeColor="accent1"/>
                <w:u w:val="none"/>
              </w:rPr>
              <w:t>STEP 4</w:t>
            </w:r>
            <w:r w:rsidR="00122A4B">
              <w:rPr>
                <w:rStyle w:val="Hyperlink"/>
                <w:rFonts w:cs="Calibri"/>
                <w:color w:val="004B85" w:themeColor="accent1"/>
                <w:u w:val="none"/>
              </w:rPr>
              <w:t>B</w:t>
            </w:r>
            <w:r w:rsidRPr="006D0343">
              <w:rPr>
                <w:rStyle w:val="Hyperlink"/>
                <w:rFonts w:cs="Calibri"/>
                <w:color w:val="004B85" w:themeColor="accent1"/>
                <w:u w:val="none"/>
              </w:rPr>
              <w:t xml:space="preserve"> - </w:t>
            </w:r>
            <w:r w:rsidRPr="006D0343">
              <w:rPr>
                <w:rStyle w:val="Hyperlink"/>
                <w:rFonts w:cs="Calibri"/>
                <w:b w:val="0"/>
                <w:bCs w:val="0"/>
                <w:color w:val="auto"/>
                <w:u w:val="none"/>
              </w:rPr>
              <w:t xml:space="preserve">Work with </w:t>
            </w:r>
            <w:r w:rsidR="00122A4B">
              <w:rPr>
                <w:rStyle w:val="Hyperlink"/>
                <w:rFonts w:cs="Calibri"/>
                <w:b w:val="0"/>
                <w:bCs w:val="0"/>
                <w:color w:val="auto"/>
                <w:u w:val="none"/>
              </w:rPr>
              <w:t>the P</w:t>
            </w:r>
            <w:r w:rsidRPr="006D0343">
              <w:rPr>
                <w:rStyle w:val="Hyperlink"/>
                <w:rFonts w:cs="Calibri"/>
                <w:b w:val="0"/>
                <w:bCs w:val="0"/>
                <w:color w:val="auto"/>
                <w:u w:val="none"/>
              </w:rPr>
              <w:t>re</w:t>
            </w:r>
            <w:r w:rsidR="00122A4B">
              <w:rPr>
                <w:rStyle w:val="Hyperlink"/>
                <w:rFonts w:cs="Calibri"/>
                <w:b w:val="0"/>
                <w:bCs w:val="0"/>
                <w:color w:val="auto"/>
                <w:u w:val="none"/>
              </w:rPr>
              <w:t>-A</w:t>
            </w:r>
            <w:r w:rsidRPr="006D0343">
              <w:rPr>
                <w:rStyle w:val="Hyperlink"/>
                <w:rFonts w:cs="Calibri"/>
                <w:b w:val="0"/>
                <w:bCs w:val="0"/>
                <w:color w:val="auto"/>
                <w:u w:val="none"/>
              </w:rPr>
              <w:t>ward</w:t>
            </w:r>
            <w:r w:rsidR="00176C8D" w:rsidRPr="006D0343">
              <w:rPr>
                <w:rStyle w:val="Hyperlink"/>
                <w:rFonts w:cs="Calibri"/>
                <w:b w:val="0"/>
                <w:bCs w:val="0"/>
                <w:color w:val="auto"/>
                <w:u w:val="none"/>
              </w:rPr>
              <w:t xml:space="preserve"> </w:t>
            </w:r>
            <w:r w:rsidR="00122A4B">
              <w:rPr>
                <w:rStyle w:val="Hyperlink"/>
                <w:rFonts w:cs="Calibri"/>
                <w:b w:val="0"/>
                <w:bCs w:val="0"/>
                <w:color w:val="auto"/>
                <w:u w:val="none"/>
              </w:rPr>
              <w:t>T</w:t>
            </w:r>
            <w:r w:rsidR="00122A4B" w:rsidRPr="006D0343">
              <w:rPr>
                <w:rStyle w:val="Hyperlink"/>
                <w:rFonts w:cs="Calibri"/>
                <w:b w:val="0"/>
                <w:bCs w:val="0"/>
                <w:color w:val="auto"/>
                <w:u w:val="none"/>
              </w:rPr>
              <w:t>eam</w:t>
            </w:r>
            <w:r w:rsidR="00176C8D" w:rsidRPr="006D0343">
              <w:rPr>
                <w:rStyle w:val="Hyperlink"/>
                <w:rFonts w:cs="Calibri"/>
                <w:b w:val="0"/>
                <w:bCs w:val="0"/>
                <w:color w:val="auto"/>
                <w:u w:val="none"/>
              </w:rPr>
              <w:t xml:space="preserve">, </w:t>
            </w:r>
            <w:r w:rsidR="00122A4B">
              <w:rPr>
                <w:rStyle w:val="Hyperlink"/>
                <w:rFonts w:cs="Calibri"/>
                <w:b w:val="0"/>
                <w:bCs w:val="0"/>
                <w:color w:val="auto"/>
                <w:u w:val="none"/>
              </w:rPr>
              <w:t xml:space="preserve">within </w:t>
            </w:r>
            <w:r w:rsidR="00176C8D" w:rsidRPr="006D0343">
              <w:rPr>
                <w:rStyle w:val="Hyperlink"/>
                <w:rFonts w:cs="Calibri"/>
                <w:b w:val="0"/>
                <w:bCs w:val="0"/>
                <w:color w:val="auto"/>
                <w:u w:val="none"/>
              </w:rPr>
              <w:t>Research Services</w:t>
            </w:r>
            <w:r w:rsidR="00122A4B">
              <w:rPr>
                <w:rStyle w:val="Hyperlink"/>
                <w:rFonts w:cs="Calibri"/>
                <w:b w:val="0"/>
                <w:bCs w:val="0"/>
                <w:color w:val="auto"/>
                <w:u w:val="none"/>
              </w:rPr>
              <w:t>,</w:t>
            </w:r>
            <w:r w:rsidR="00176C8D" w:rsidRPr="006D0343">
              <w:rPr>
                <w:rStyle w:val="Hyperlink"/>
                <w:rFonts w:cs="Calibri"/>
                <w:b w:val="0"/>
                <w:bCs w:val="0"/>
                <w:color w:val="auto"/>
                <w:u w:val="none"/>
              </w:rPr>
              <w:t xml:space="preserve"> for final review</w:t>
            </w:r>
            <w:r w:rsidR="009F5389">
              <w:rPr>
                <w:rStyle w:val="Hyperlink"/>
                <w:rFonts w:cs="Calibri"/>
                <w:b w:val="0"/>
                <w:bCs w:val="0"/>
                <w:color w:val="auto"/>
                <w:u w:val="none"/>
              </w:rPr>
              <w:t>s of the application</w:t>
            </w:r>
            <w:r w:rsidR="00176C8D" w:rsidRPr="006D0343">
              <w:rPr>
                <w:rStyle w:val="Hyperlink"/>
                <w:rFonts w:cs="Calibri"/>
                <w:b w:val="0"/>
                <w:bCs w:val="0"/>
                <w:color w:val="auto"/>
                <w:u w:val="none"/>
              </w:rPr>
              <w:t xml:space="preserve">, costings, </w:t>
            </w:r>
            <w:r w:rsidR="009F5389">
              <w:rPr>
                <w:rStyle w:val="Hyperlink"/>
                <w:rFonts w:cs="Calibri"/>
                <w:b w:val="0"/>
                <w:bCs w:val="0"/>
                <w:color w:val="auto"/>
                <w:u w:val="none"/>
              </w:rPr>
              <w:t xml:space="preserve">pre-submission </w:t>
            </w:r>
            <w:r w:rsidR="00176C8D" w:rsidRPr="006D0343">
              <w:rPr>
                <w:rStyle w:val="Hyperlink"/>
                <w:rFonts w:cs="Calibri"/>
                <w:b w:val="0"/>
                <w:bCs w:val="0"/>
                <w:color w:val="auto"/>
                <w:u w:val="none"/>
              </w:rPr>
              <w:t>approvals and submission.</w:t>
            </w:r>
            <w:r w:rsidR="009F5389">
              <w:rPr>
                <w:rStyle w:val="Hyperlink"/>
                <w:rFonts w:cs="Calibri"/>
                <w:b w:val="0"/>
                <w:bCs w:val="0"/>
                <w:color w:val="auto"/>
                <w:u w:val="none"/>
              </w:rPr>
              <w:t xml:space="preserve"> You contact them via </w:t>
            </w:r>
          </w:p>
          <w:p w14:paraId="004D115E" w14:textId="4BD0122B" w:rsidR="00424F37" w:rsidRPr="00424F37" w:rsidRDefault="00815A57" w:rsidP="006D0343">
            <w:pPr>
              <w:spacing w:after="160"/>
              <w:rPr>
                <w:rStyle w:val="Hyperlink"/>
                <w:rFonts w:cs="Calibri"/>
                <w:b w:val="0"/>
                <w:bCs w:val="0"/>
                <w:color w:val="auto"/>
                <w:sz w:val="20"/>
                <w:szCs w:val="20"/>
                <w:u w:val="none"/>
              </w:rPr>
            </w:pPr>
            <w:r w:rsidRPr="00424F37">
              <w:rPr>
                <w:rStyle w:val="Hyperlink"/>
                <w:rFonts w:cs="Calibri"/>
                <w:color w:val="auto"/>
                <w:u w:val="none"/>
              </w:rPr>
              <w:t>Contact</w:t>
            </w:r>
            <w:r w:rsidR="00DC7DE3" w:rsidRPr="00424F37">
              <w:rPr>
                <w:rStyle w:val="Hyperlink"/>
                <w:rFonts w:cs="Calibri"/>
                <w:color w:val="auto"/>
                <w:u w:val="none"/>
              </w:rPr>
              <w:t>s:</w:t>
            </w:r>
            <w:r w:rsidR="00DC7DE3" w:rsidRPr="00424F37">
              <w:rPr>
                <w:rStyle w:val="Hyperlink"/>
                <w:rFonts w:cs="Calibri"/>
                <w:b w:val="0"/>
                <w:bCs w:val="0"/>
                <w:color w:val="auto"/>
                <w:u w:val="none"/>
              </w:rPr>
              <w:t xml:space="preserve">  </w:t>
            </w:r>
            <w:r w:rsidR="00D357F7">
              <w:rPr>
                <w:rStyle w:val="Hyperlink"/>
                <w:rFonts w:cs="Calibri"/>
                <w:color w:val="auto"/>
                <w:u w:val="none"/>
              </w:rPr>
              <w:t>CIS</w:t>
            </w:r>
            <w:r w:rsidR="00D357F7" w:rsidRPr="004D69FE">
              <w:rPr>
                <w:rStyle w:val="Hyperlink"/>
                <w:rFonts w:cs="Calibri"/>
                <w:color w:val="auto"/>
                <w:u w:val="none"/>
              </w:rPr>
              <w:t xml:space="preserve"> </w:t>
            </w:r>
            <w:r w:rsidR="00DC7DE3" w:rsidRPr="004D69FE">
              <w:rPr>
                <w:rStyle w:val="Hyperlink"/>
                <w:rFonts w:cs="Calibri"/>
                <w:color w:val="auto"/>
                <w:u w:val="none"/>
              </w:rPr>
              <w:t>Team</w:t>
            </w:r>
            <w:r w:rsidR="00DC7DE3" w:rsidRPr="00424F37">
              <w:rPr>
                <w:rStyle w:val="Hyperlink"/>
                <w:rFonts w:cs="Calibri"/>
                <w:b w:val="0"/>
                <w:bCs w:val="0"/>
                <w:color w:val="auto"/>
                <w:u w:val="none"/>
              </w:rPr>
              <w:t xml:space="preserve"> </w:t>
            </w:r>
            <w:hyperlink r:id="rId18" w:history="1">
              <w:r w:rsidR="000F625E" w:rsidRPr="00424F37">
                <w:rPr>
                  <w:rStyle w:val="Hyperlink"/>
                  <w:rFonts w:cs="Calibri"/>
                  <w:b w:val="0"/>
                  <w:bCs w:val="0"/>
                </w:rPr>
                <w:t>cis@ecu.edu.au</w:t>
              </w:r>
            </w:hyperlink>
            <w:r w:rsidR="000F625E" w:rsidRPr="00424F37">
              <w:rPr>
                <w:rFonts w:cs="Calibri"/>
              </w:rPr>
              <w:t xml:space="preserve"> </w:t>
            </w:r>
            <w:r w:rsidR="00305E16" w:rsidRPr="00424F37">
              <w:rPr>
                <w:rFonts w:cs="Calibri"/>
              </w:rPr>
              <w:t>and Pre</w:t>
            </w:r>
            <w:r w:rsidR="001B2343">
              <w:rPr>
                <w:rFonts w:cs="Calibri"/>
              </w:rPr>
              <w:t>-</w:t>
            </w:r>
            <w:r w:rsidR="001B2343">
              <w:t>A</w:t>
            </w:r>
            <w:r w:rsidR="00305E16" w:rsidRPr="00424F37">
              <w:rPr>
                <w:rFonts w:cs="Calibri"/>
              </w:rPr>
              <w:t>ward Team</w:t>
            </w:r>
            <w:r w:rsidR="00424F37" w:rsidRPr="00424F37">
              <w:rPr>
                <w:rFonts w:cs="Calibri"/>
              </w:rPr>
              <w:t xml:space="preserve"> – </w:t>
            </w:r>
            <w:hyperlink r:id="rId19" w:history="1">
              <w:r w:rsidR="00424F37" w:rsidRPr="00424F37">
                <w:rPr>
                  <w:rStyle w:val="Hyperlink"/>
                  <w:rFonts w:cs="Calibri"/>
                  <w:b w:val="0"/>
                  <w:bCs w:val="0"/>
                </w:rPr>
                <w:t>research-preaward@ecu.edu.au</w:t>
              </w:r>
            </w:hyperlink>
          </w:p>
        </w:tc>
      </w:tr>
    </w:tbl>
    <w:p w14:paraId="0CF7B7F8" w14:textId="635B2312" w:rsidR="001A33B6" w:rsidRPr="00424F37" w:rsidRDefault="001A33B6" w:rsidP="00424F37">
      <w:pPr>
        <w:spacing w:line="276" w:lineRule="auto"/>
        <w:rPr>
          <w:rFonts w:asciiTheme="minorHAnsi" w:hAnsiTheme="minorHAnsi" w:cstheme="minorHAnsi"/>
          <w:b/>
          <w:bCs/>
          <w:sz w:val="21"/>
          <w:szCs w:val="21"/>
        </w:rPr>
      </w:pPr>
      <w:r w:rsidRPr="00424F37">
        <w:rPr>
          <w:rFonts w:asciiTheme="minorHAnsi" w:hAnsiTheme="minorHAnsi" w:cstheme="minorHAnsi"/>
          <w:b/>
          <w:bCs/>
          <w:sz w:val="21"/>
          <w:szCs w:val="21"/>
        </w:rPr>
        <w:t xml:space="preserve"> </w:t>
      </w:r>
    </w:p>
    <w:sectPr w:rsidR="001A33B6" w:rsidRPr="00424F37" w:rsidSect="00181749">
      <w:footerReference w:type="even" r:id="rId20"/>
      <w:footerReference w:type="default" r:id="rId21"/>
      <w:headerReference w:type="first" r:id="rId22"/>
      <w:footerReference w:type="first" r:id="rId23"/>
      <w:pgSz w:w="11900" w:h="16840" w:code="9"/>
      <w:pgMar w:top="851" w:right="851" w:bottom="232" w:left="851"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B7F70" w14:textId="77777777" w:rsidR="007E185A" w:rsidRDefault="007E185A" w:rsidP="009764FF">
      <w:r>
        <w:separator/>
      </w:r>
    </w:p>
  </w:endnote>
  <w:endnote w:type="continuationSeparator" w:id="0">
    <w:p w14:paraId="700F47EA" w14:textId="77777777" w:rsidR="007E185A" w:rsidRDefault="007E185A" w:rsidP="0097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kwell">
    <w:panose1 w:val="02060603020205020403"/>
    <w:charset w:val="4D"/>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8AD9" w14:textId="77777777" w:rsidR="002D12B2" w:rsidRDefault="002D12B2" w:rsidP="00D9148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427941" w14:textId="77777777" w:rsidR="0080303E" w:rsidRDefault="0080303E" w:rsidP="002D12B2">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43284F6" w14:textId="77777777" w:rsidR="007E1AFE" w:rsidRDefault="007E1AFE" w:rsidP="0080303E">
    <w:pPr>
      <w:pStyle w:val="Footer"/>
      <w:ind w:right="360"/>
      <w:rPr>
        <w:rStyle w:val="PageNumber"/>
      </w:rPr>
    </w:pPr>
  </w:p>
  <w:p w14:paraId="41239CBF" w14:textId="77777777" w:rsidR="007E1AFE" w:rsidRDefault="007E1AFE" w:rsidP="00976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69" w:type="pct"/>
      <w:tblInd w:w="-709" w:type="dxa"/>
      <w:shd w:val="clear" w:color="auto" w:fill="004B85" w:themeFill="accent1"/>
      <w:tblCellMar>
        <w:left w:w="115" w:type="dxa"/>
        <w:right w:w="115" w:type="dxa"/>
      </w:tblCellMar>
      <w:tblLook w:val="04A0" w:firstRow="1" w:lastRow="0" w:firstColumn="1" w:lastColumn="0" w:noHBand="0" w:noVBand="1"/>
    </w:tblPr>
    <w:tblGrid>
      <w:gridCol w:w="5839"/>
      <w:gridCol w:w="5723"/>
    </w:tblGrid>
    <w:tr w:rsidR="00F67276" w14:paraId="6FF33A47" w14:textId="77777777" w:rsidTr="00333FBB">
      <w:tc>
        <w:tcPr>
          <w:tcW w:w="2525" w:type="pct"/>
          <w:shd w:val="clear" w:color="auto" w:fill="004B85" w:themeFill="accent1"/>
          <w:vAlign w:val="center"/>
        </w:tcPr>
        <w:p w14:paraId="7EB4A46A" w14:textId="232D5ADE" w:rsidR="00F67276" w:rsidRDefault="00000000" w:rsidP="00F67276">
          <w:pPr>
            <w:pStyle w:val="Footer"/>
            <w:spacing w:before="80" w:after="80"/>
            <w:jc w:val="both"/>
            <w:rPr>
              <w:caps/>
              <w:color w:val="FFFFFF" w:themeColor="background1"/>
              <w:sz w:val="18"/>
              <w:szCs w:val="18"/>
            </w:rPr>
          </w:pPr>
          <w:sdt>
            <w:sdtPr>
              <w:rPr>
                <w:caps/>
                <w:color w:val="FFFFFF" w:themeColor="background1"/>
                <w:sz w:val="18"/>
                <w:szCs w:val="18"/>
              </w:rPr>
              <w:alias w:val="Title"/>
              <w:tag w:val=""/>
              <w:id w:val="-578829839"/>
              <w:placeholder>
                <w:docPart w:val="7E1625CEEAA94FFD9627256BA63A91C1"/>
              </w:placeholder>
              <w:dataBinding w:prefixMappings="xmlns:ns0='http://purl.org/dc/elements/1.1/' xmlns:ns1='http://schemas.openxmlformats.org/package/2006/metadata/core-properties' " w:xpath="/ns1:coreProperties[1]/ns0:title[1]" w:storeItemID="{6C3C8BC8-F283-45AE-878A-BAB7291924A1}"/>
              <w:text/>
            </w:sdtPr>
            <w:sdtContent>
              <w:r w:rsidR="00B72237">
                <w:rPr>
                  <w:caps/>
                  <w:color w:val="FFFFFF" w:themeColor="background1"/>
                  <w:sz w:val="18"/>
                  <w:szCs w:val="18"/>
                </w:rPr>
                <w:t>AEA IGNITE &amp; InnovatE GRANT GUIDANCE DOCUMENT</w:t>
              </w:r>
            </w:sdtContent>
          </w:sdt>
        </w:p>
      </w:tc>
      <w:tc>
        <w:tcPr>
          <w:tcW w:w="2475" w:type="pct"/>
          <w:shd w:val="clear" w:color="auto" w:fill="004B85" w:themeFill="accent1"/>
          <w:vAlign w:val="center"/>
        </w:tcPr>
        <w:sdt>
          <w:sdtPr>
            <w:rPr>
              <w:caps/>
              <w:color w:val="FFFFFF" w:themeColor="background1"/>
              <w:sz w:val="18"/>
              <w:szCs w:val="18"/>
            </w:rPr>
            <w:alias w:val="Author"/>
            <w:tag w:val=""/>
            <w:id w:val="-1822267932"/>
            <w:placeholder>
              <w:docPart w:val="DDE3928D0100484DAD9781D6EBC57B60"/>
            </w:placeholder>
            <w:dataBinding w:prefixMappings="xmlns:ns0='http://purl.org/dc/elements/1.1/' xmlns:ns1='http://schemas.openxmlformats.org/package/2006/metadata/core-properties' " w:xpath="/ns1:coreProperties[1]/ns0:creator[1]" w:storeItemID="{6C3C8BC8-F283-45AE-878A-BAB7291924A1}"/>
            <w:text/>
          </w:sdtPr>
          <w:sdtContent>
            <w:p w14:paraId="731461A7" w14:textId="2F8F76A2" w:rsidR="00F67276" w:rsidRDefault="00794991" w:rsidP="00F67276">
              <w:pPr>
                <w:pStyle w:val="Footer"/>
                <w:spacing w:before="80" w:after="80"/>
                <w:jc w:val="right"/>
                <w:rPr>
                  <w:caps/>
                  <w:color w:val="FFFFFF" w:themeColor="background1"/>
                  <w:sz w:val="18"/>
                  <w:szCs w:val="18"/>
                </w:rPr>
              </w:pPr>
              <w:r>
                <w:rPr>
                  <w:caps/>
                  <w:color w:val="FFFFFF" w:themeColor="background1"/>
                  <w:sz w:val="18"/>
                  <w:szCs w:val="18"/>
                </w:rPr>
                <w:t>RESEARCH SERVICES</w:t>
              </w:r>
            </w:p>
          </w:sdtContent>
        </w:sdt>
      </w:tc>
    </w:tr>
  </w:tbl>
  <w:p w14:paraId="72B14596" w14:textId="0A2E5C16" w:rsidR="00A259A1" w:rsidRPr="002D12B2" w:rsidRDefault="00A259A1" w:rsidP="00714A1F">
    <w:pPr>
      <w:pStyle w:val="Footer"/>
      <w:ind w:right="360"/>
      <w:rPr>
        <w:rStyle w:val="IntenseReference"/>
        <w:color w:val="004B85" w:themeColor="accent1"/>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74" w:type="pct"/>
      <w:shd w:val="clear" w:color="auto" w:fill="004B85" w:themeFill="accent1"/>
      <w:tblCellMar>
        <w:left w:w="115" w:type="dxa"/>
        <w:right w:w="115" w:type="dxa"/>
      </w:tblCellMar>
      <w:tblLook w:val="04A0" w:firstRow="1" w:lastRow="0" w:firstColumn="1" w:lastColumn="0" w:noHBand="0" w:noVBand="1"/>
    </w:tblPr>
    <w:tblGrid>
      <w:gridCol w:w="5129"/>
      <w:gridCol w:w="5220"/>
    </w:tblGrid>
    <w:tr w:rsidR="00F67276" w14:paraId="243D624F" w14:textId="77777777" w:rsidTr="00F67276">
      <w:tc>
        <w:tcPr>
          <w:tcW w:w="2478" w:type="pct"/>
          <w:shd w:val="clear" w:color="auto" w:fill="004B85" w:themeFill="accent1"/>
          <w:vAlign w:val="center"/>
        </w:tcPr>
        <w:p w14:paraId="5FC08216" w14:textId="0FC76699" w:rsidR="00F67276" w:rsidRDefault="00000000" w:rsidP="00F67276">
          <w:pPr>
            <w:pStyle w:val="Footer"/>
            <w:spacing w:before="80" w:after="80"/>
            <w:jc w:val="both"/>
            <w:rPr>
              <w:caps/>
              <w:color w:val="FFFFFF" w:themeColor="background1"/>
              <w:sz w:val="18"/>
              <w:szCs w:val="18"/>
            </w:rPr>
          </w:pPr>
          <w:sdt>
            <w:sdtPr>
              <w:rPr>
                <w:caps/>
                <w:color w:val="FFFFFF" w:themeColor="background1"/>
                <w:sz w:val="18"/>
                <w:szCs w:val="18"/>
              </w:rPr>
              <w:alias w:val="Title"/>
              <w:tag w:val=""/>
              <w:id w:val="69315535"/>
              <w:placeholder>
                <w:docPart w:val="4AF4311527AC4301BC0B8F769CA7929A"/>
              </w:placeholder>
              <w:dataBinding w:prefixMappings="xmlns:ns0='http://purl.org/dc/elements/1.1/' xmlns:ns1='http://schemas.openxmlformats.org/package/2006/metadata/core-properties' " w:xpath="/ns1:coreProperties[1]/ns0:title[1]" w:storeItemID="{6C3C8BC8-F283-45AE-878A-BAB7291924A1}"/>
              <w:text/>
            </w:sdtPr>
            <w:sdtContent>
              <w:r w:rsidR="00B72237">
                <w:rPr>
                  <w:caps/>
                  <w:color w:val="FFFFFF" w:themeColor="background1"/>
                  <w:sz w:val="18"/>
                  <w:szCs w:val="18"/>
                </w:rPr>
                <w:t>AEA IGNITE &amp; InnovatE GRANT GUIDANCE DOCUMENT</w:t>
              </w:r>
            </w:sdtContent>
          </w:sdt>
        </w:p>
      </w:tc>
      <w:tc>
        <w:tcPr>
          <w:tcW w:w="2522" w:type="pct"/>
          <w:shd w:val="clear" w:color="auto" w:fill="004B85" w:themeFill="accent1"/>
          <w:vAlign w:val="center"/>
        </w:tcPr>
        <w:p w14:paraId="774B7110" w14:textId="073C8122" w:rsidR="00F67276" w:rsidRDefault="007D2C45" w:rsidP="00F67276">
          <w:pPr>
            <w:pStyle w:val="Footer"/>
            <w:spacing w:before="80" w:after="80"/>
            <w:jc w:val="right"/>
            <w:rPr>
              <w:caps/>
              <w:color w:val="FFFFFF" w:themeColor="background1"/>
              <w:sz w:val="18"/>
              <w:szCs w:val="18"/>
            </w:rPr>
          </w:pPr>
          <w:r>
            <w:rPr>
              <w:caps/>
              <w:color w:val="FFFFFF" w:themeColor="background1"/>
              <w:sz w:val="18"/>
              <w:szCs w:val="18"/>
            </w:rPr>
            <w:t>RESearch services</w:t>
          </w:r>
        </w:p>
      </w:tc>
    </w:tr>
  </w:tbl>
  <w:p w14:paraId="2A7712DF" w14:textId="3E6FF054" w:rsidR="00F67276" w:rsidRPr="009306FD" w:rsidRDefault="00815A57" w:rsidP="009306FD">
    <w:pPr>
      <w:pStyle w:val="Footer"/>
      <w:spacing w:before="0" w:after="0"/>
      <w:rPr>
        <w:sz w:val="12"/>
        <w:szCs w:val="12"/>
      </w:rPr>
    </w:pPr>
    <w:r>
      <w:rPr>
        <w:sz w:val="12"/>
        <w:szCs w:val="12"/>
      </w:rPr>
      <w:t>11 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09FA6" w14:textId="77777777" w:rsidR="007E185A" w:rsidRDefault="007E185A" w:rsidP="009764FF">
      <w:r>
        <w:separator/>
      </w:r>
    </w:p>
  </w:footnote>
  <w:footnote w:type="continuationSeparator" w:id="0">
    <w:p w14:paraId="0D2F69DE" w14:textId="77777777" w:rsidR="007E185A" w:rsidRDefault="007E185A" w:rsidP="00976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09D4" w14:textId="20072311" w:rsidR="00352B2D" w:rsidRPr="00C84A30" w:rsidRDefault="00352B2D" w:rsidP="00C84A30">
    <w:pPr>
      <w:pStyle w:val="Header"/>
      <w:spacing w:before="0" w:after="0"/>
      <w:rPr>
        <w:b/>
        <w:bCs/>
        <w:sz w:val="16"/>
        <w:szCs w:val="16"/>
      </w:rPr>
    </w:pPr>
    <w:r w:rsidRPr="00C84A30">
      <w:rPr>
        <w:b/>
        <w:bCs/>
        <w:noProof/>
        <w:sz w:val="16"/>
        <w:szCs w:val="16"/>
        <w:lang w:val="en-GB" w:eastAsia="en-GB"/>
      </w:rPr>
      <mc:AlternateContent>
        <mc:Choice Requires="wps">
          <w:drawing>
            <wp:anchor distT="0" distB="0" distL="114300" distR="114300" simplePos="0" relativeHeight="251662336" behindDoc="0" locked="0" layoutInCell="1" allowOverlap="1" wp14:anchorId="45834FC7" wp14:editId="080BA001">
              <wp:simplePos x="0" y="0"/>
              <wp:positionH relativeFrom="column">
                <wp:posOffset>-124749</wp:posOffset>
              </wp:positionH>
              <wp:positionV relativeFrom="paragraph">
                <wp:posOffset>43716</wp:posOffset>
              </wp:positionV>
              <wp:extent cx="2790702" cy="574158"/>
              <wp:effectExtent l="0" t="0" r="0" b="0"/>
              <wp:wrapNone/>
              <wp:docPr id="2" name="Text Box 2"/>
              <wp:cNvGraphicFramePr/>
              <a:graphic xmlns:a="http://schemas.openxmlformats.org/drawingml/2006/main">
                <a:graphicData uri="http://schemas.microsoft.com/office/word/2010/wordprocessingShape">
                  <wps:wsp>
                    <wps:cNvSpPr txBox="1"/>
                    <wps:spPr>
                      <a:xfrm>
                        <a:off x="0" y="0"/>
                        <a:ext cx="2790702" cy="57415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B75566" w14:textId="77777777" w:rsidR="00352B2D" w:rsidRPr="00E51B0F" w:rsidRDefault="00352B2D" w:rsidP="00352B2D">
                          <w:pPr>
                            <w:rPr>
                              <w:rFonts w:asciiTheme="minorHAnsi" w:hAnsiTheme="minorHAnsi" w:cstheme="minorHAnsi"/>
                              <w:b/>
                              <w:color w:val="FFFFFF" w:themeColor="background1"/>
                              <w:sz w:val="28"/>
                            </w:rPr>
                          </w:pPr>
                          <w:r w:rsidRPr="00E51B0F">
                            <w:rPr>
                              <w:rFonts w:asciiTheme="minorHAnsi" w:hAnsiTheme="minorHAnsi" w:cstheme="minorHAnsi"/>
                              <w:b/>
                              <w:color w:val="FFFFFF" w:themeColor="background1"/>
                              <w:sz w:val="28"/>
                            </w:rPr>
                            <w:t>Edith Cowan University</w:t>
                          </w:r>
                        </w:p>
                        <w:p w14:paraId="665428D5" w14:textId="703697F4" w:rsidR="00352B2D" w:rsidRPr="00E51B0F" w:rsidRDefault="00A06F8B" w:rsidP="005F011D">
                          <w:pPr>
                            <w:rPr>
                              <w:rFonts w:asciiTheme="minorHAnsi" w:hAnsiTheme="minorHAnsi" w:cstheme="minorHAnsi"/>
                              <w:color w:val="FFFFFF" w:themeColor="background1"/>
                            </w:rPr>
                          </w:pPr>
                          <w:r>
                            <w:rPr>
                              <w:rFonts w:cs="Calibri"/>
                              <w:color w:val="FFFFFF" w:themeColor="background1"/>
                            </w:rPr>
                            <w:t>Research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34FC7" id="_x0000_t202" coordsize="21600,21600" o:spt="202" path="m,l,21600r21600,l21600,xe">
              <v:stroke joinstyle="miter"/>
              <v:path gradientshapeok="t" o:connecttype="rect"/>
            </v:shapetype>
            <v:shape id="Text Box 2" o:spid="_x0000_s1026" type="#_x0000_t202" style="position:absolute;margin-left:-9.8pt;margin-top:3.45pt;width:219.75pt;height:4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" filled="f" stroked="f">
              <v:textbox>
                <w:txbxContent>
                  <w:p w14:paraId="7AB75566" w14:textId="77777777" w:rsidR="00352B2D" w:rsidRPr="00E51B0F" w:rsidRDefault="00352B2D" w:rsidP="00352B2D">
                    <w:pPr>
                      <w:rPr>
                        <w:rFonts w:asciiTheme="minorHAnsi" w:hAnsiTheme="minorHAnsi" w:cstheme="minorHAnsi"/>
                        <w:b/>
                        <w:color w:val="FFFFFF" w:themeColor="background1"/>
                        <w:sz w:val="28"/>
                      </w:rPr>
                    </w:pPr>
                    <w:r w:rsidRPr="00E51B0F">
                      <w:rPr>
                        <w:rFonts w:asciiTheme="minorHAnsi" w:hAnsiTheme="minorHAnsi" w:cstheme="minorHAnsi"/>
                        <w:b/>
                        <w:color w:val="FFFFFF" w:themeColor="background1"/>
                        <w:sz w:val="28"/>
                      </w:rPr>
                      <w:t>Edith Cowan University</w:t>
                    </w:r>
                  </w:p>
                  <w:p w14:paraId="665428D5" w14:textId="703697F4" w:rsidR="00352B2D" w:rsidRPr="00E51B0F" w:rsidRDefault="00A06F8B" w:rsidP="005F011D">
                    <w:pPr>
                      <w:rPr>
                        <w:rFonts w:asciiTheme="minorHAnsi" w:hAnsiTheme="minorHAnsi" w:cstheme="minorHAnsi"/>
                        <w:color w:val="FFFFFF" w:themeColor="background1"/>
                      </w:rPr>
                    </w:pPr>
                    <w:r>
                      <w:rPr>
                        <w:rFonts w:cs="Calibri"/>
                        <w:color w:val="FFFFFF" w:themeColor="background1"/>
                      </w:rPr>
                      <w:t>Research Services</w:t>
                    </w:r>
                  </w:p>
                </w:txbxContent>
              </v:textbox>
            </v:shape>
          </w:pict>
        </mc:Fallback>
      </mc:AlternateContent>
    </w:r>
    <w:r w:rsidRPr="00C84A30">
      <w:rPr>
        <w:b/>
        <w:bCs/>
        <w:noProof/>
        <w:sz w:val="16"/>
        <w:szCs w:val="16"/>
        <w:lang w:val="en-GB" w:eastAsia="en-GB"/>
      </w:rPr>
      <w:drawing>
        <wp:anchor distT="0" distB="0" distL="114300" distR="114300" simplePos="0" relativeHeight="251661312" behindDoc="0" locked="1" layoutInCell="1" allowOverlap="1" wp14:anchorId="43A6629F" wp14:editId="7E0B9837">
          <wp:simplePos x="0" y="0"/>
          <wp:positionH relativeFrom="page">
            <wp:posOffset>-635</wp:posOffset>
          </wp:positionH>
          <wp:positionV relativeFrom="page">
            <wp:posOffset>-635</wp:posOffset>
          </wp:positionV>
          <wp:extent cx="7559675" cy="1079500"/>
          <wp:effectExtent l="0" t="0" r="9525" b="12700"/>
          <wp:wrapSquare wrapText="bothSides"/>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U Header Navy.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308"/>
    <w:multiLevelType w:val="hybridMultilevel"/>
    <w:tmpl w:val="5052DCCE"/>
    <w:lvl w:ilvl="0" w:tplc="AA669894">
      <w:start w:val="1"/>
      <w:numFmt w:val="bullet"/>
      <w:lvlText w:val="-"/>
      <w:lvlJc w:val="left"/>
      <w:pPr>
        <w:ind w:left="720" w:hanging="360"/>
      </w:pPr>
      <w:rPr>
        <w:rFonts w:ascii="Rockwell" w:hAnsi="Rockwel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6502B"/>
    <w:multiLevelType w:val="hybridMultilevel"/>
    <w:tmpl w:val="7EA4B9E2"/>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4880980"/>
    <w:multiLevelType w:val="hybridMultilevel"/>
    <w:tmpl w:val="36A6E8B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74F0A72"/>
    <w:multiLevelType w:val="hybridMultilevel"/>
    <w:tmpl w:val="D8AE1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3A14EF"/>
    <w:multiLevelType w:val="hybridMultilevel"/>
    <w:tmpl w:val="277C3C7C"/>
    <w:lvl w:ilvl="0" w:tplc="BB2033F8">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0FA0BA6"/>
    <w:multiLevelType w:val="hybridMultilevel"/>
    <w:tmpl w:val="2D58D78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577974"/>
    <w:multiLevelType w:val="hybridMultilevel"/>
    <w:tmpl w:val="0D886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A43EC2"/>
    <w:multiLevelType w:val="hybridMultilevel"/>
    <w:tmpl w:val="AF106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195A93"/>
    <w:multiLevelType w:val="hybridMultilevel"/>
    <w:tmpl w:val="16647D8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4C00711"/>
    <w:multiLevelType w:val="hybridMultilevel"/>
    <w:tmpl w:val="A4A8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195172"/>
    <w:multiLevelType w:val="hybridMultilevel"/>
    <w:tmpl w:val="B626529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A194EE1"/>
    <w:multiLevelType w:val="hybridMultilevel"/>
    <w:tmpl w:val="3E501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BB7F6B"/>
    <w:multiLevelType w:val="hybridMultilevel"/>
    <w:tmpl w:val="EF7E55FC"/>
    <w:lvl w:ilvl="0" w:tplc="AA669894">
      <w:start w:val="1"/>
      <w:numFmt w:val="bullet"/>
      <w:lvlText w:val="-"/>
      <w:lvlJc w:val="left"/>
      <w:pPr>
        <w:ind w:left="720" w:hanging="360"/>
      </w:pPr>
      <w:rPr>
        <w:rFonts w:ascii="Rockwell" w:hAnsi="Rockwel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4E1628"/>
    <w:multiLevelType w:val="hybridMultilevel"/>
    <w:tmpl w:val="3DD6AD7E"/>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1485911"/>
    <w:multiLevelType w:val="hybridMultilevel"/>
    <w:tmpl w:val="4824E4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562EC8"/>
    <w:multiLevelType w:val="hybridMultilevel"/>
    <w:tmpl w:val="BCF6A320"/>
    <w:lvl w:ilvl="0" w:tplc="AA669894">
      <w:start w:val="1"/>
      <w:numFmt w:val="bullet"/>
      <w:lvlText w:val="-"/>
      <w:lvlJc w:val="left"/>
      <w:pPr>
        <w:ind w:left="720" w:hanging="360"/>
      </w:pPr>
      <w:rPr>
        <w:rFonts w:ascii="Rockwell" w:hAnsi="Rockwel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825B9F"/>
    <w:multiLevelType w:val="hybridMultilevel"/>
    <w:tmpl w:val="7C2AB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CD3687"/>
    <w:multiLevelType w:val="hybridMultilevel"/>
    <w:tmpl w:val="3800D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912FC7"/>
    <w:multiLevelType w:val="hybridMultilevel"/>
    <w:tmpl w:val="5CEAF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1C0A78"/>
    <w:multiLevelType w:val="hybridMultilevel"/>
    <w:tmpl w:val="A9F6C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764C7E"/>
    <w:multiLevelType w:val="hybridMultilevel"/>
    <w:tmpl w:val="81BEF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9F6C1C"/>
    <w:multiLevelType w:val="hybridMultilevel"/>
    <w:tmpl w:val="6A4A37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9B603F"/>
    <w:multiLevelType w:val="hybridMultilevel"/>
    <w:tmpl w:val="2FBEE0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2C5672"/>
    <w:multiLevelType w:val="hybridMultilevel"/>
    <w:tmpl w:val="A9FCC7B6"/>
    <w:lvl w:ilvl="0" w:tplc="4CC48B56">
      <w:start w:val="1"/>
      <w:numFmt w:val="decimal"/>
      <w:pStyle w:val="NumberedList"/>
      <w:lvlText w:val="%1."/>
      <w:lvlJc w:val="left"/>
      <w:pPr>
        <w:ind w:left="720" w:hanging="306"/>
      </w:pPr>
      <w:rPr>
        <w:rFonts w:ascii="Arial" w:hAnsi="Arial" w:hint="default"/>
        <w:b w:val="0"/>
        <w:i w:val="0"/>
        <w:color w:val="40474F"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6A05FB"/>
    <w:multiLevelType w:val="hybridMultilevel"/>
    <w:tmpl w:val="F3CEE9BC"/>
    <w:lvl w:ilvl="0" w:tplc="AA669894">
      <w:start w:val="1"/>
      <w:numFmt w:val="bullet"/>
      <w:lvlText w:val="-"/>
      <w:lvlJc w:val="left"/>
      <w:pPr>
        <w:ind w:left="720" w:hanging="360"/>
      </w:pPr>
      <w:rPr>
        <w:rFonts w:ascii="Rockwell" w:hAnsi="Rockwel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E85944"/>
    <w:multiLevelType w:val="hybridMultilevel"/>
    <w:tmpl w:val="8D462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CF6176"/>
    <w:multiLevelType w:val="hybridMultilevel"/>
    <w:tmpl w:val="40160D8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1381B4F"/>
    <w:multiLevelType w:val="hybridMultilevel"/>
    <w:tmpl w:val="D7EAD280"/>
    <w:lvl w:ilvl="0" w:tplc="AA669894">
      <w:start w:val="1"/>
      <w:numFmt w:val="bullet"/>
      <w:lvlText w:val="-"/>
      <w:lvlJc w:val="left"/>
      <w:pPr>
        <w:ind w:left="720" w:hanging="360"/>
      </w:pPr>
      <w:rPr>
        <w:rFonts w:ascii="Rockwell" w:hAnsi="Rockwel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E019F4"/>
    <w:multiLevelType w:val="multilevel"/>
    <w:tmpl w:val="426221B4"/>
    <w:lvl w:ilvl="0">
      <w:start w:val="1"/>
      <w:numFmt w:val="decimal"/>
      <w:lvlText w:val="%1."/>
      <w:lvlJc w:val="left"/>
      <w:pPr>
        <w:ind w:left="720" w:hanging="360"/>
      </w:pPr>
      <w:rPr>
        <w:b/>
      </w:rPr>
    </w:lvl>
    <w:lvl w:ilvl="1">
      <w:start w:val="1"/>
      <w:numFmt w:val="decimal"/>
      <w:isLgl/>
      <w:lvlText w:val="%1.%2"/>
      <w:lvlJc w:val="left"/>
      <w:pPr>
        <w:ind w:left="78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34970EC"/>
    <w:multiLevelType w:val="hybridMultilevel"/>
    <w:tmpl w:val="B8B46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CA7243"/>
    <w:multiLevelType w:val="hybridMultilevel"/>
    <w:tmpl w:val="A010EC48"/>
    <w:lvl w:ilvl="0" w:tplc="AA669894">
      <w:start w:val="1"/>
      <w:numFmt w:val="bullet"/>
      <w:lvlText w:val="-"/>
      <w:lvlJc w:val="left"/>
      <w:pPr>
        <w:ind w:left="720" w:hanging="360"/>
      </w:pPr>
      <w:rPr>
        <w:rFonts w:ascii="Rockwell" w:hAnsi="Rockwel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E25F53"/>
    <w:multiLevelType w:val="hybridMultilevel"/>
    <w:tmpl w:val="7F8CBC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1A79EF"/>
    <w:multiLevelType w:val="hybridMultilevel"/>
    <w:tmpl w:val="1EA27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DC7047"/>
    <w:multiLevelType w:val="hybridMultilevel"/>
    <w:tmpl w:val="B8E4BADC"/>
    <w:lvl w:ilvl="0" w:tplc="3210EDC0">
      <w:start w:val="1"/>
      <w:numFmt w:val="bullet"/>
      <w:pStyle w:val="BulletList"/>
      <w:lvlText w:val=""/>
      <w:lvlJc w:val="left"/>
      <w:pPr>
        <w:ind w:left="774" w:hanging="303"/>
      </w:pPr>
      <w:rPr>
        <w:rFonts w:ascii="Symbol" w:hAnsi="Symbol" w:hint="default"/>
        <w:b w:val="0"/>
        <w:i w:val="0"/>
        <w:color w:val="40474F"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523635"/>
    <w:multiLevelType w:val="hybridMultilevel"/>
    <w:tmpl w:val="A17A6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0109B2"/>
    <w:multiLevelType w:val="hybridMultilevel"/>
    <w:tmpl w:val="5810AE6C"/>
    <w:lvl w:ilvl="0" w:tplc="AA669894">
      <w:start w:val="1"/>
      <w:numFmt w:val="bullet"/>
      <w:lvlText w:val="-"/>
      <w:lvlJc w:val="left"/>
      <w:pPr>
        <w:ind w:left="720" w:hanging="360"/>
      </w:pPr>
      <w:rPr>
        <w:rFonts w:ascii="Rockwell" w:hAnsi="Rockwel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1E2D0F"/>
    <w:multiLevelType w:val="hybridMultilevel"/>
    <w:tmpl w:val="8DE40A8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D8C5D45"/>
    <w:multiLevelType w:val="hybridMultilevel"/>
    <w:tmpl w:val="BD1EA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DD45B2"/>
    <w:multiLevelType w:val="hybridMultilevel"/>
    <w:tmpl w:val="7938ED0E"/>
    <w:lvl w:ilvl="0" w:tplc="44A01BCA">
      <w:start w:val="10"/>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7D441C1"/>
    <w:multiLevelType w:val="hybridMultilevel"/>
    <w:tmpl w:val="787CA172"/>
    <w:lvl w:ilvl="0" w:tplc="AA669894">
      <w:start w:val="1"/>
      <w:numFmt w:val="bullet"/>
      <w:lvlText w:val="-"/>
      <w:lvlJc w:val="left"/>
      <w:pPr>
        <w:ind w:left="720" w:hanging="360"/>
      </w:pPr>
      <w:rPr>
        <w:rFonts w:ascii="Rockwell" w:hAnsi="Rockwel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F177E4"/>
    <w:multiLevelType w:val="hybridMultilevel"/>
    <w:tmpl w:val="6DCCC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CD0877"/>
    <w:multiLevelType w:val="hybridMultilevel"/>
    <w:tmpl w:val="F7760F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AF25B2D"/>
    <w:multiLevelType w:val="hybridMultilevel"/>
    <w:tmpl w:val="0D804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797249"/>
    <w:multiLevelType w:val="hybridMultilevel"/>
    <w:tmpl w:val="C5BEA5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E644F2"/>
    <w:multiLevelType w:val="hybridMultilevel"/>
    <w:tmpl w:val="8A72B700"/>
    <w:lvl w:ilvl="0" w:tplc="AA669894">
      <w:start w:val="1"/>
      <w:numFmt w:val="bullet"/>
      <w:lvlText w:val="-"/>
      <w:lvlJc w:val="left"/>
      <w:pPr>
        <w:ind w:left="720" w:hanging="360"/>
      </w:pPr>
      <w:rPr>
        <w:rFonts w:ascii="Rockwell" w:hAnsi="Rockwel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737D08"/>
    <w:multiLevelType w:val="hybridMultilevel"/>
    <w:tmpl w:val="02ACF97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FEE1337"/>
    <w:multiLevelType w:val="hybridMultilevel"/>
    <w:tmpl w:val="C87E18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70597362">
    <w:abstractNumId w:val="23"/>
  </w:num>
  <w:num w:numId="2" w16cid:durableId="1049105848">
    <w:abstractNumId w:val="33"/>
  </w:num>
  <w:num w:numId="3" w16cid:durableId="1941328403">
    <w:abstractNumId w:val="21"/>
  </w:num>
  <w:num w:numId="4" w16cid:durableId="636109424">
    <w:abstractNumId w:val="14"/>
  </w:num>
  <w:num w:numId="5" w16cid:durableId="1519462248">
    <w:abstractNumId w:val="46"/>
  </w:num>
  <w:num w:numId="6" w16cid:durableId="1913654628">
    <w:abstractNumId w:val="20"/>
  </w:num>
  <w:num w:numId="7" w16cid:durableId="97023141">
    <w:abstractNumId w:val="37"/>
  </w:num>
  <w:num w:numId="8" w16cid:durableId="798258300">
    <w:abstractNumId w:val="4"/>
  </w:num>
  <w:num w:numId="9" w16cid:durableId="1563590349">
    <w:abstractNumId w:val="43"/>
  </w:num>
  <w:num w:numId="10" w16cid:durableId="1641642781">
    <w:abstractNumId w:val="8"/>
  </w:num>
  <w:num w:numId="11" w16cid:durableId="947588781">
    <w:abstractNumId w:val="10"/>
  </w:num>
  <w:num w:numId="12" w16cid:durableId="654724488">
    <w:abstractNumId w:val="2"/>
  </w:num>
  <w:num w:numId="13" w16cid:durableId="573584775">
    <w:abstractNumId w:val="18"/>
  </w:num>
  <w:num w:numId="14" w16cid:durableId="384722395">
    <w:abstractNumId w:val="28"/>
  </w:num>
  <w:num w:numId="15" w16cid:durableId="1995641360">
    <w:abstractNumId w:val="6"/>
  </w:num>
  <w:num w:numId="16" w16cid:durableId="1260407808">
    <w:abstractNumId w:val="31"/>
  </w:num>
  <w:num w:numId="17" w16cid:durableId="704794678">
    <w:abstractNumId w:val="32"/>
  </w:num>
  <w:num w:numId="18" w16cid:durableId="739786702">
    <w:abstractNumId w:val="3"/>
  </w:num>
  <w:num w:numId="19" w16cid:durableId="1999382939">
    <w:abstractNumId w:val="9"/>
  </w:num>
  <w:num w:numId="20" w16cid:durableId="1445272267">
    <w:abstractNumId w:val="11"/>
  </w:num>
  <w:num w:numId="21" w16cid:durableId="1582136269">
    <w:abstractNumId w:val="40"/>
  </w:num>
  <w:num w:numId="22" w16cid:durableId="1882326580">
    <w:abstractNumId w:val="42"/>
  </w:num>
  <w:num w:numId="23" w16cid:durableId="776950953">
    <w:abstractNumId w:val="34"/>
  </w:num>
  <w:num w:numId="24" w16cid:durableId="1803689003">
    <w:abstractNumId w:val="16"/>
  </w:num>
  <w:num w:numId="25" w16cid:durableId="1446003379">
    <w:abstractNumId w:val="38"/>
  </w:num>
  <w:num w:numId="26" w16cid:durableId="883129618">
    <w:abstractNumId w:val="25"/>
  </w:num>
  <w:num w:numId="27" w16cid:durableId="1910143463">
    <w:abstractNumId w:val="15"/>
  </w:num>
  <w:num w:numId="28" w16cid:durableId="452287733">
    <w:abstractNumId w:val="35"/>
  </w:num>
  <w:num w:numId="29" w16cid:durableId="531114947">
    <w:abstractNumId w:val="39"/>
  </w:num>
  <w:num w:numId="30" w16cid:durableId="1876692692">
    <w:abstractNumId w:val="12"/>
  </w:num>
  <w:num w:numId="31" w16cid:durableId="1539316353">
    <w:abstractNumId w:val="44"/>
  </w:num>
  <w:num w:numId="32" w16cid:durableId="1944458079">
    <w:abstractNumId w:val="24"/>
  </w:num>
  <w:num w:numId="33" w16cid:durableId="1865707500">
    <w:abstractNumId w:val="13"/>
  </w:num>
  <w:num w:numId="34" w16cid:durableId="906039321">
    <w:abstractNumId w:val="36"/>
  </w:num>
  <w:num w:numId="35" w16cid:durableId="137771143">
    <w:abstractNumId w:val="1"/>
  </w:num>
  <w:num w:numId="36" w16cid:durableId="767040177">
    <w:abstractNumId w:val="0"/>
  </w:num>
  <w:num w:numId="37" w16cid:durableId="1501389896">
    <w:abstractNumId w:val="30"/>
  </w:num>
  <w:num w:numId="38" w16cid:durableId="1448693021">
    <w:abstractNumId w:val="27"/>
  </w:num>
  <w:num w:numId="39" w16cid:durableId="2091658967">
    <w:abstractNumId w:val="7"/>
  </w:num>
  <w:num w:numId="40" w16cid:durableId="2092852763">
    <w:abstractNumId w:val="45"/>
  </w:num>
  <w:num w:numId="41" w16cid:durableId="1617639915">
    <w:abstractNumId w:val="22"/>
  </w:num>
  <w:num w:numId="42" w16cid:durableId="557521744">
    <w:abstractNumId w:val="19"/>
  </w:num>
  <w:num w:numId="43" w16cid:durableId="1009333868">
    <w:abstractNumId w:val="26"/>
  </w:num>
  <w:num w:numId="44" w16cid:durableId="308748153">
    <w:abstractNumId w:val="41"/>
  </w:num>
  <w:num w:numId="45" w16cid:durableId="287855950">
    <w:abstractNumId w:val="5"/>
  </w:num>
  <w:num w:numId="46" w16cid:durableId="278520">
    <w:abstractNumId w:val="29"/>
  </w:num>
  <w:num w:numId="47" w16cid:durableId="176673138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134"/>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EA"/>
    <w:rsid w:val="00000121"/>
    <w:rsid w:val="00001FE6"/>
    <w:rsid w:val="000044BD"/>
    <w:rsid w:val="00005F6F"/>
    <w:rsid w:val="000064F1"/>
    <w:rsid w:val="00006DE2"/>
    <w:rsid w:val="00007E3F"/>
    <w:rsid w:val="000106E9"/>
    <w:rsid w:val="00014AD2"/>
    <w:rsid w:val="00014EFE"/>
    <w:rsid w:val="00014FDC"/>
    <w:rsid w:val="0002125B"/>
    <w:rsid w:val="000217A1"/>
    <w:rsid w:val="00022A12"/>
    <w:rsid w:val="00033EB2"/>
    <w:rsid w:val="0003524D"/>
    <w:rsid w:val="00036807"/>
    <w:rsid w:val="00041169"/>
    <w:rsid w:val="00042C4B"/>
    <w:rsid w:val="00043DD0"/>
    <w:rsid w:val="000441EC"/>
    <w:rsid w:val="000453DE"/>
    <w:rsid w:val="0005187D"/>
    <w:rsid w:val="0005393F"/>
    <w:rsid w:val="0005510E"/>
    <w:rsid w:val="000564EE"/>
    <w:rsid w:val="00057EC9"/>
    <w:rsid w:val="00070B20"/>
    <w:rsid w:val="00075991"/>
    <w:rsid w:val="00082DE5"/>
    <w:rsid w:val="00082F99"/>
    <w:rsid w:val="00085B06"/>
    <w:rsid w:val="000A202B"/>
    <w:rsid w:val="000A29A1"/>
    <w:rsid w:val="000A2D31"/>
    <w:rsid w:val="000A3735"/>
    <w:rsid w:val="000B2788"/>
    <w:rsid w:val="000B3144"/>
    <w:rsid w:val="000B3F44"/>
    <w:rsid w:val="000B49A0"/>
    <w:rsid w:val="000B4A6E"/>
    <w:rsid w:val="000C2961"/>
    <w:rsid w:val="000C38F2"/>
    <w:rsid w:val="000C6619"/>
    <w:rsid w:val="000C6979"/>
    <w:rsid w:val="000D03DE"/>
    <w:rsid w:val="000D1818"/>
    <w:rsid w:val="000D4F9E"/>
    <w:rsid w:val="000D52A1"/>
    <w:rsid w:val="000D63B8"/>
    <w:rsid w:val="000E3930"/>
    <w:rsid w:val="000F14CE"/>
    <w:rsid w:val="000F184A"/>
    <w:rsid w:val="000F217F"/>
    <w:rsid w:val="000F2A34"/>
    <w:rsid w:val="000F5884"/>
    <w:rsid w:val="000F625E"/>
    <w:rsid w:val="000F7895"/>
    <w:rsid w:val="000F7B6B"/>
    <w:rsid w:val="00100B52"/>
    <w:rsid w:val="00104442"/>
    <w:rsid w:val="00112386"/>
    <w:rsid w:val="001128E8"/>
    <w:rsid w:val="001134E6"/>
    <w:rsid w:val="00115360"/>
    <w:rsid w:val="001153C4"/>
    <w:rsid w:val="00117EF0"/>
    <w:rsid w:val="00122A4B"/>
    <w:rsid w:val="00127213"/>
    <w:rsid w:val="00135AA2"/>
    <w:rsid w:val="00140600"/>
    <w:rsid w:val="001420C0"/>
    <w:rsid w:val="00142554"/>
    <w:rsid w:val="00142852"/>
    <w:rsid w:val="001451B5"/>
    <w:rsid w:val="001477CE"/>
    <w:rsid w:val="00153036"/>
    <w:rsid w:val="001569E7"/>
    <w:rsid w:val="001573C6"/>
    <w:rsid w:val="00164315"/>
    <w:rsid w:val="0016431C"/>
    <w:rsid w:val="00165CB1"/>
    <w:rsid w:val="00171DF0"/>
    <w:rsid w:val="00172330"/>
    <w:rsid w:val="00174161"/>
    <w:rsid w:val="00175AE9"/>
    <w:rsid w:val="00176C8D"/>
    <w:rsid w:val="00181749"/>
    <w:rsid w:val="0018595B"/>
    <w:rsid w:val="00187C3B"/>
    <w:rsid w:val="00187EE9"/>
    <w:rsid w:val="00191A57"/>
    <w:rsid w:val="00192071"/>
    <w:rsid w:val="00192874"/>
    <w:rsid w:val="001948FB"/>
    <w:rsid w:val="00197496"/>
    <w:rsid w:val="001A2D30"/>
    <w:rsid w:val="001A2FE7"/>
    <w:rsid w:val="001A33B6"/>
    <w:rsid w:val="001A476F"/>
    <w:rsid w:val="001A477C"/>
    <w:rsid w:val="001A4FE8"/>
    <w:rsid w:val="001B2343"/>
    <w:rsid w:val="001B447A"/>
    <w:rsid w:val="001C61A8"/>
    <w:rsid w:val="001D07EB"/>
    <w:rsid w:val="001D0CFE"/>
    <w:rsid w:val="001D2F00"/>
    <w:rsid w:val="001D3BB8"/>
    <w:rsid w:val="001D3F60"/>
    <w:rsid w:val="001E26DB"/>
    <w:rsid w:val="001E4C16"/>
    <w:rsid w:val="001E5CC3"/>
    <w:rsid w:val="001F5D2F"/>
    <w:rsid w:val="001F5DAD"/>
    <w:rsid w:val="001F6FFE"/>
    <w:rsid w:val="00200A72"/>
    <w:rsid w:val="00201331"/>
    <w:rsid w:val="002014FB"/>
    <w:rsid w:val="00207180"/>
    <w:rsid w:val="00210CBE"/>
    <w:rsid w:val="00212A7B"/>
    <w:rsid w:val="00213015"/>
    <w:rsid w:val="002156C0"/>
    <w:rsid w:val="002278C2"/>
    <w:rsid w:val="00231851"/>
    <w:rsid w:val="0023346F"/>
    <w:rsid w:val="002346A1"/>
    <w:rsid w:val="00235DDA"/>
    <w:rsid w:val="0023742A"/>
    <w:rsid w:val="00241268"/>
    <w:rsid w:val="00244175"/>
    <w:rsid w:val="00244554"/>
    <w:rsid w:val="00245879"/>
    <w:rsid w:val="002517EF"/>
    <w:rsid w:val="00253526"/>
    <w:rsid w:val="00254038"/>
    <w:rsid w:val="00257675"/>
    <w:rsid w:val="00264360"/>
    <w:rsid w:val="00265D8F"/>
    <w:rsid w:val="002754C4"/>
    <w:rsid w:val="002903A6"/>
    <w:rsid w:val="002926A6"/>
    <w:rsid w:val="0029489C"/>
    <w:rsid w:val="002975ED"/>
    <w:rsid w:val="002A2562"/>
    <w:rsid w:val="002A650E"/>
    <w:rsid w:val="002A77A9"/>
    <w:rsid w:val="002B23DF"/>
    <w:rsid w:val="002C00C6"/>
    <w:rsid w:val="002C1EDB"/>
    <w:rsid w:val="002C6D8E"/>
    <w:rsid w:val="002D01F5"/>
    <w:rsid w:val="002D12B2"/>
    <w:rsid w:val="002E1070"/>
    <w:rsid w:val="002E2BB1"/>
    <w:rsid w:val="002E416A"/>
    <w:rsid w:val="002E70EC"/>
    <w:rsid w:val="002F1D67"/>
    <w:rsid w:val="002F301D"/>
    <w:rsid w:val="002F4328"/>
    <w:rsid w:val="002F5494"/>
    <w:rsid w:val="00300048"/>
    <w:rsid w:val="00305C69"/>
    <w:rsid w:val="00305E16"/>
    <w:rsid w:val="00311874"/>
    <w:rsid w:val="00315810"/>
    <w:rsid w:val="00315CE4"/>
    <w:rsid w:val="00326120"/>
    <w:rsid w:val="00326E0E"/>
    <w:rsid w:val="003304E9"/>
    <w:rsid w:val="003325CC"/>
    <w:rsid w:val="00334658"/>
    <w:rsid w:val="003404F2"/>
    <w:rsid w:val="00341788"/>
    <w:rsid w:val="00344D8F"/>
    <w:rsid w:val="00347D87"/>
    <w:rsid w:val="0035004F"/>
    <w:rsid w:val="00350634"/>
    <w:rsid w:val="00352B2D"/>
    <w:rsid w:val="00353113"/>
    <w:rsid w:val="00354769"/>
    <w:rsid w:val="00356F82"/>
    <w:rsid w:val="00357697"/>
    <w:rsid w:val="0036093E"/>
    <w:rsid w:val="00362265"/>
    <w:rsid w:val="00363031"/>
    <w:rsid w:val="0036309C"/>
    <w:rsid w:val="003631CA"/>
    <w:rsid w:val="003638E3"/>
    <w:rsid w:val="00372630"/>
    <w:rsid w:val="00380E0A"/>
    <w:rsid w:val="00381979"/>
    <w:rsid w:val="00382106"/>
    <w:rsid w:val="00384D38"/>
    <w:rsid w:val="003878F9"/>
    <w:rsid w:val="00391F58"/>
    <w:rsid w:val="0039255F"/>
    <w:rsid w:val="003A1C9F"/>
    <w:rsid w:val="003A1CCF"/>
    <w:rsid w:val="003B0B84"/>
    <w:rsid w:val="003B1772"/>
    <w:rsid w:val="003B41B3"/>
    <w:rsid w:val="003B5DF6"/>
    <w:rsid w:val="003C186A"/>
    <w:rsid w:val="003C3203"/>
    <w:rsid w:val="003C72A4"/>
    <w:rsid w:val="003C768A"/>
    <w:rsid w:val="003D46DA"/>
    <w:rsid w:val="003D68C2"/>
    <w:rsid w:val="003E38CD"/>
    <w:rsid w:val="003E5455"/>
    <w:rsid w:val="003E7CC9"/>
    <w:rsid w:val="003F3DF7"/>
    <w:rsid w:val="00400D0A"/>
    <w:rsid w:val="00402EB3"/>
    <w:rsid w:val="0040409E"/>
    <w:rsid w:val="0041399C"/>
    <w:rsid w:val="00413FB4"/>
    <w:rsid w:val="0041679B"/>
    <w:rsid w:val="00420403"/>
    <w:rsid w:val="004208A1"/>
    <w:rsid w:val="00422DBD"/>
    <w:rsid w:val="00423415"/>
    <w:rsid w:val="00424F37"/>
    <w:rsid w:val="00434159"/>
    <w:rsid w:val="00434327"/>
    <w:rsid w:val="004353A5"/>
    <w:rsid w:val="0043763D"/>
    <w:rsid w:val="004416CB"/>
    <w:rsid w:val="00443622"/>
    <w:rsid w:val="00446F77"/>
    <w:rsid w:val="00451C2A"/>
    <w:rsid w:val="00463F8D"/>
    <w:rsid w:val="004645A6"/>
    <w:rsid w:val="00465676"/>
    <w:rsid w:val="00472B5B"/>
    <w:rsid w:val="00475126"/>
    <w:rsid w:val="004821F8"/>
    <w:rsid w:val="00482ACA"/>
    <w:rsid w:val="004848D2"/>
    <w:rsid w:val="00486C95"/>
    <w:rsid w:val="004A055C"/>
    <w:rsid w:val="004A4CBE"/>
    <w:rsid w:val="004A5472"/>
    <w:rsid w:val="004B1D54"/>
    <w:rsid w:val="004B2D13"/>
    <w:rsid w:val="004C1A9F"/>
    <w:rsid w:val="004C1D64"/>
    <w:rsid w:val="004C4DD5"/>
    <w:rsid w:val="004D30DB"/>
    <w:rsid w:val="004D39E8"/>
    <w:rsid w:val="004D4008"/>
    <w:rsid w:val="004D69FE"/>
    <w:rsid w:val="004E293F"/>
    <w:rsid w:val="004E622D"/>
    <w:rsid w:val="0050308B"/>
    <w:rsid w:val="005143AF"/>
    <w:rsid w:val="00523313"/>
    <w:rsid w:val="00525379"/>
    <w:rsid w:val="00525F0C"/>
    <w:rsid w:val="00525F76"/>
    <w:rsid w:val="00526A3D"/>
    <w:rsid w:val="00531A41"/>
    <w:rsid w:val="005349DC"/>
    <w:rsid w:val="00537A0B"/>
    <w:rsid w:val="00540842"/>
    <w:rsid w:val="005437E0"/>
    <w:rsid w:val="00543C39"/>
    <w:rsid w:val="00547EBE"/>
    <w:rsid w:val="005558E8"/>
    <w:rsid w:val="0055687E"/>
    <w:rsid w:val="00560853"/>
    <w:rsid w:val="005612D9"/>
    <w:rsid w:val="00563659"/>
    <w:rsid w:val="005651F9"/>
    <w:rsid w:val="00565B58"/>
    <w:rsid w:val="00571549"/>
    <w:rsid w:val="00576A2B"/>
    <w:rsid w:val="00576DD6"/>
    <w:rsid w:val="00577C7B"/>
    <w:rsid w:val="005903C8"/>
    <w:rsid w:val="005908ED"/>
    <w:rsid w:val="005A372C"/>
    <w:rsid w:val="005A7BBB"/>
    <w:rsid w:val="005B2FC3"/>
    <w:rsid w:val="005B5D75"/>
    <w:rsid w:val="005B6D6C"/>
    <w:rsid w:val="005B6F1A"/>
    <w:rsid w:val="005B7917"/>
    <w:rsid w:val="005C07DD"/>
    <w:rsid w:val="005C0AEB"/>
    <w:rsid w:val="005C1517"/>
    <w:rsid w:val="005C1ED7"/>
    <w:rsid w:val="005D1A73"/>
    <w:rsid w:val="005D79E5"/>
    <w:rsid w:val="005E3FA2"/>
    <w:rsid w:val="005E57CE"/>
    <w:rsid w:val="005F011D"/>
    <w:rsid w:val="005F47D8"/>
    <w:rsid w:val="00600E04"/>
    <w:rsid w:val="00601F97"/>
    <w:rsid w:val="00602EA1"/>
    <w:rsid w:val="00605DB0"/>
    <w:rsid w:val="00613625"/>
    <w:rsid w:val="006155A9"/>
    <w:rsid w:val="00617782"/>
    <w:rsid w:val="00622E0D"/>
    <w:rsid w:val="00625354"/>
    <w:rsid w:val="006261A9"/>
    <w:rsid w:val="00631723"/>
    <w:rsid w:val="00633A21"/>
    <w:rsid w:val="00636858"/>
    <w:rsid w:val="00640985"/>
    <w:rsid w:val="00645084"/>
    <w:rsid w:val="006464DC"/>
    <w:rsid w:val="006479E2"/>
    <w:rsid w:val="00647B95"/>
    <w:rsid w:val="006556D8"/>
    <w:rsid w:val="006558B3"/>
    <w:rsid w:val="00655BDF"/>
    <w:rsid w:val="006579B2"/>
    <w:rsid w:val="006614BD"/>
    <w:rsid w:val="00664BA9"/>
    <w:rsid w:val="00664FA4"/>
    <w:rsid w:val="006650B1"/>
    <w:rsid w:val="00665FED"/>
    <w:rsid w:val="00667B0B"/>
    <w:rsid w:val="00671268"/>
    <w:rsid w:val="006720CF"/>
    <w:rsid w:val="00680A05"/>
    <w:rsid w:val="00680ACF"/>
    <w:rsid w:val="00684B52"/>
    <w:rsid w:val="006854D2"/>
    <w:rsid w:val="006861D3"/>
    <w:rsid w:val="00686665"/>
    <w:rsid w:val="00686BC4"/>
    <w:rsid w:val="00687C53"/>
    <w:rsid w:val="00692278"/>
    <w:rsid w:val="00692524"/>
    <w:rsid w:val="006936B8"/>
    <w:rsid w:val="0069403E"/>
    <w:rsid w:val="0069792A"/>
    <w:rsid w:val="006A0E7B"/>
    <w:rsid w:val="006A3ABE"/>
    <w:rsid w:val="006A6FD0"/>
    <w:rsid w:val="006A7670"/>
    <w:rsid w:val="006B12DE"/>
    <w:rsid w:val="006B2179"/>
    <w:rsid w:val="006B59EA"/>
    <w:rsid w:val="006C5A49"/>
    <w:rsid w:val="006D0343"/>
    <w:rsid w:val="006D79DC"/>
    <w:rsid w:val="006E0905"/>
    <w:rsid w:val="006E5B1E"/>
    <w:rsid w:val="006E6FE1"/>
    <w:rsid w:val="006E7214"/>
    <w:rsid w:val="006E7587"/>
    <w:rsid w:val="006E7D0F"/>
    <w:rsid w:val="006F2AE2"/>
    <w:rsid w:val="006F5E84"/>
    <w:rsid w:val="006F5FA2"/>
    <w:rsid w:val="006F73D2"/>
    <w:rsid w:val="007000C8"/>
    <w:rsid w:val="00701D6F"/>
    <w:rsid w:val="00701FB6"/>
    <w:rsid w:val="0070551F"/>
    <w:rsid w:val="00705799"/>
    <w:rsid w:val="00705946"/>
    <w:rsid w:val="00714A1F"/>
    <w:rsid w:val="00715764"/>
    <w:rsid w:val="0072014C"/>
    <w:rsid w:val="0072450C"/>
    <w:rsid w:val="007245D7"/>
    <w:rsid w:val="007250A1"/>
    <w:rsid w:val="00732B26"/>
    <w:rsid w:val="0073411E"/>
    <w:rsid w:val="00735268"/>
    <w:rsid w:val="007470DD"/>
    <w:rsid w:val="00747530"/>
    <w:rsid w:val="00750A61"/>
    <w:rsid w:val="0076278F"/>
    <w:rsid w:val="007641DA"/>
    <w:rsid w:val="007717E3"/>
    <w:rsid w:val="007768F7"/>
    <w:rsid w:val="00777D4A"/>
    <w:rsid w:val="0078084B"/>
    <w:rsid w:val="00793EC5"/>
    <w:rsid w:val="00794097"/>
    <w:rsid w:val="00794991"/>
    <w:rsid w:val="007A4510"/>
    <w:rsid w:val="007A45FE"/>
    <w:rsid w:val="007A5D39"/>
    <w:rsid w:val="007A7BF7"/>
    <w:rsid w:val="007B22C4"/>
    <w:rsid w:val="007B6F46"/>
    <w:rsid w:val="007B72BB"/>
    <w:rsid w:val="007C1AD8"/>
    <w:rsid w:val="007C2CD3"/>
    <w:rsid w:val="007C4636"/>
    <w:rsid w:val="007C6293"/>
    <w:rsid w:val="007D01A7"/>
    <w:rsid w:val="007D1364"/>
    <w:rsid w:val="007D2614"/>
    <w:rsid w:val="007D2C45"/>
    <w:rsid w:val="007D3099"/>
    <w:rsid w:val="007D32B3"/>
    <w:rsid w:val="007D6BE5"/>
    <w:rsid w:val="007E13D7"/>
    <w:rsid w:val="007E185A"/>
    <w:rsid w:val="007E1AFE"/>
    <w:rsid w:val="007E1E00"/>
    <w:rsid w:val="007E3215"/>
    <w:rsid w:val="007E3665"/>
    <w:rsid w:val="007E5EDE"/>
    <w:rsid w:val="007F5A31"/>
    <w:rsid w:val="00802340"/>
    <w:rsid w:val="0080234B"/>
    <w:rsid w:val="0080303E"/>
    <w:rsid w:val="00805ADF"/>
    <w:rsid w:val="00807025"/>
    <w:rsid w:val="00807544"/>
    <w:rsid w:val="008117FB"/>
    <w:rsid w:val="00815A57"/>
    <w:rsid w:val="00822DB8"/>
    <w:rsid w:val="00834B1A"/>
    <w:rsid w:val="008354FB"/>
    <w:rsid w:val="0083592F"/>
    <w:rsid w:val="00844415"/>
    <w:rsid w:val="00844A8F"/>
    <w:rsid w:val="00844BC9"/>
    <w:rsid w:val="00845086"/>
    <w:rsid w:val="00847731"/>
    <w:rsid w:val="0085589E"/>
    <w:rsid w:val="00860862"/>
    <w:rsid w:val="008609BD"/>
    <w:rsid w:val="00861E1A"/>
    <w:rsid w:val="00864B3B"/>
    <w:rsid w:val="008724B6"/>
    <w:rsid w:val="008737F1"/>
    <w:rsid w:val="008754D4"/>
    <w:rsid w:val="008771B2"/>
    <w:rsid w:val="00883CE8"/>
    <w:rsid w:val="00884C4B"/>
    <w:rsid w:val="00885E81"/>
    <w:rsid w:val="00887D14"/>
    <w:rsid w:val="00891FA3"/>
    <w:rsid w:val="0089271F"/>
    <w:rsid w:val="008A03EC"/>
    <w:rsid w:val="008A0CE6"/>
    <w:rsid w:val="008A42F3"/>
    <w:rsid w:val="008A52BD"/>
    <w:rsid w:val="008B0366"/>
    <w:rsid w:val="008B24BA"/>
    <w:rsid w:val="008B75CB"/>
    <w:rsid w:val="008B778B"/>
    <w:rsid w:val="008C302C"/>
    <w:rsid w:val="008C3456"/>
    <w:rsid w:val="008D0B95"/>
    <w:rsid w:val="008D2809"/>
    <w:rsid w:val="008D3EAB"/>
    <w:rsid w:val="008E1AA3"/>
    <w:rsid w:val="008E1F96"/>
    <w:rsid w:val="008E375A"/>
    <w:rsid w:val="008E7207"/>
    <w:rsid w:val="008E759F"/>
    <w:rsid w:val="008E78FB"/>
    <w:rsid w:val="008F0816"/>
    <w:rsid w:val="008F38DE"/>
    <w:rsid w:val="0090083D"/>
    <w:rsid w:val="00910B48"/>
    <w:rsid w:val="00917789"/>
    <w:rsid w:val="00920606"/>
    <w:rsid w:val="00922803"/>
    <w:rsid w:val="0092285E"/>
    <w:rsid w:val="00922C0E"/>
    <w:rsid w:val="00926785"/>
    <w:rsid w:val="009279DD"/>
    <w:rsid w:val="00927DC3"/>
    <w:rsid w:val="009306FD"/>
    <w:rsid w:val="009314F6"/>
    <w:rsid w:val="00931F93"/>
    <w:rsid w:val="00935E4E"/>
    <w:rsid w:val="009364F8"/>
    <w:rsid w:val="00941D5F"/>
    <w:rsid w:val="00942257"/>
    <w:rsid w:val="0094416F"/>
    <w:rsid w:val="0094770D"/>
    <w:rsid w:val="009545EA"/>
    <w:rsid w:val="009563FE"/>
    <w:rsid w:val="00965606"/>
    <w:rsid w:val="00965ED0"/>
    <w:rsid w:val="00965F52"/>
    <w:rsid w:val="00973436"/>
    <w:rsid w:val="00974137"/>
    <w:rsid w:val="00976193"/>
    <w:rsid w:val="009764FF"/>
    <w:rsid w:val="00977773"/>
    <w:rsid w:val="009802AA"/>
    <w:rsid w:val="00981599"/>
    <w:rsid w:val="00983044"/>
    <w:rsid w:val="00990A6B"/>
    <w:rsid w:val="0099725C"/>
    <w:rsid w:val="00997322"/>
    <w:rsid w:val="009A0305"/>
    <w:rsid w:val="009A11D9"/>
    <w:rsid w:val="009A5004"/>
    <w:rsid w:val="009B3884"/>
    <w:rsid w:val="009C6EAB"/>
    <w:rsid w:val="009C744A"/>
    <w:rsid w:val="009D3C9E"/>
    <w:rsid w:val="009D59BE"/>
    <w:rsid w:val="009E4C87"/>
    <w:rsid w:val="009F2226"/>
    <w:rsid w:val="009F5389"/>
    <w:rsid w:val="00A02952"/>
    <w:rsid w:val="00A06F8B"/>
    <w:rsid w:val="00A15AAB"/>
    <w:rsid w:val="00A17AB0"/>
    <w:rsid w:val="00A20A94"/>
    <w:rsid w:val="00A2470F"/>
    <w:rsid w:val="00A259A1"/>
    <w:rsid w:val="00A26C0A"/>
    <w:rsid w:val="00A3158F"/>
    <w:rsid w:val="00A41717"/>
    <w:rsid w:val="00A422EE"/>
    <w:rsid w:val="00A44559"/>
    <w:rsid w:val="00A465EA"/>
    <w:rsid w:val="00A46D14"/>
    <w:rsid w:val="00A542B3"/>
    <w:rsid w:val="00A57E50"/>
    <w:rsid w:val="00A62694"/>
    <w:rsid w:val="00A63F48"/>
    <w:rsid w:val="00A65244"/>
    <w:rsid w:val="00A65740"/>
    <w:rsid w:val="00A65C27"/>
    <w:rsid w:val="00A75CC2"/>
    <w:rsid w:val="00A76F69"/>
    <w:rsid w:val="00A81D79"/>
    <w:rsid w:val="00A81FEF"/>
    <w:rsid w:val="00A829C3"/>
    <w:rsid w:val="00A83992"/>
    <w:rsid w:val="00A844F2"/>
    <w:rsid w:val="00A86CC4"/>
    <w:rsid w:val="00A90399"/>
    <w:rsid w:val="00A90E56"/>
    <w:rsid w:val="00A91B9F"/>
    <w:rsid w:val="00A93D52"/>
    <w:rsid w:val="00AA1442"/>
    <w:rsid w:val="00AA2F33"/>
    <w:rsid w:val="00AB1BB8"/>
    <w:rsid w:val="00AB2FCE"/>
    <w:rsid w:val="00AB7750"/>
    <w:rsid w:val="00AC0516"/>
    <w:rsid w:val="00AC5151"/>
    <w:rsid w:val="00AC52A2"/>
    <w:rsid w:val="00AC5337"/>
    <w:rsid w:val="00AD03EA"/>
    <w:rsid w:val="00AD1C60"/>
    <w:rsid w:val="00AD29E2"/>
    <w:rsid w:val="00AD49CD"/>
    <w:rsid w:val="00AD4A8F"/>
    <w:rsid w:val="00AD6A96"/>
    <w:rsid w:val="00AE0BC9"/>
    <w:rsid w:val="00AE6C7B"/>
    <w:rsid w:val="00AF07A2"/>
    <w:rsid w:val="00AF3F76"/>
    <w:rsid w:val="00AF7298"/>
    <w:rsid w:val="00B01F66"/>
    <w:rsid w:val="00B02FB1"/>
    <w:rsid w:val="00B06FCF"/>
    <w:rsid w:val="00B074D6"/>
    <w:rsid w:val="00B114E3"/>
    <w:rsid w:val="00B119DC"/>
    <w:rsid w:val="00B1276F"/>
    <w:rsid w:val="00B22E29"/>
    <w:rsid w:val="00B24925"/>
    <w:rsid w:val="00B268C0"/>
    <w:rsid w:val="00B34BE2"/>
    <w:rsid w:val="00B353CE"/>
    <w:rsid w:val="00B35ABB"/>
    <w:rsid w:val="00B42F5C"/>
    <w:rsid w:val="00B42FEA"/>
    <w:rsid w:val="00B43305"/>
    <w:rsid w:val="00B470CE"/>
    <w:rsid w:val="00B53D00"/>
    <w:rsid w:val="00B57455"/>
    <w:rsid w:val="00B61649"/>
    <w:rsid w:val="00B63A4A"/>
    <w:rsid w:val="00B715C3"/>
    <w:rsid w:val="00B72237"/>
    <w:rsid w:val="00B76072"/>
    <w:rsid w:val="00B778C7"/>
    <w:rsid w:val="00B8345F"/>
    <w:rsid w:val="00B84A45"/>
    <w:rsid w:val="00B91A87"/>
    <w:rsid w:val="00B92472"/>
    <w:rsid w:val="00B97E54"/>
    <w:rsid w:val="00BA47CF"/>
    <w:rsid w:val="00BB0550"/>
    <w:rsid w:val="00BB26D3"/>
    <w:rsid w:val="00BB318C"/>
    <w:rsid w:val="00BB739D"/>
    <w:rsid w:val="00BB73BA"/>
    <w:rsid w:val="00BB788F"/>
    <w:rsid w:val="00BB7C4A"/>
    <w:rsid w:val="00BC1275"/>
    <w:rsid w:val="00BC1F00"/>
    <w:rsid w:val="00BC48ED"/>
    <w:rsid w:val="00BC4DBE"/>
    <w:rsid w:val="00BC59BD"/>
    <w:rsid w:val="00BE521B"/>
    <w:rsid w:val="00C0411C"/>
    <w:rsid w:val="00C04444"/>
    <w:rsid w:val="00C04474"/>
    <w:rsid w:val="00C04E18"/>
    <w:rsid w:val="00C13211"/>
    <w:rsid w:val="00C16B7D"/>
    <w:rsid w:val="00C22A4F"/>
    <w:rsid w:val="00C2716E"/>
    <w:rsid w:val="00C307F9"/>
    <w:rsid w:val="00C311FE"/>
    <w:rsid w:val="00C3735F"/>
    <w:rsid w:val="00C4226C"/>
    <w:rsid w:val="00C43AAD"/>
    <w:rsid w:val="00C54681"/>
    <w:rsid w:val="00C54745"/>
    <w:rsid w:val="00C54F76"/>
    <w:rsid w:val="00C55845"/>
    <w:rsid w:val="00C55D22"/>
    <w:rsid w:val="00C57B67"/>
    <w:rsid w:val="00C622B7"/>
    <w:rsid w:val="00C6666A"/>
    <w:rsid w:val="00C7150D"/>
    <w:rsid w:val="00C73B90"/>
    <w:rsid w:val="00C759D4"/>
    <w:rsid w:val="00C75E02"/>
    <w:rsid w:val="00C76BDA"/>
    <w:rsid w:val="00C77491"/>
    <w:rsid w:val="00C806CD"/>
    <w:rsid w:val="00C84A30"/>
    <w:rsid w:val="00C85299"/>
    <w:rsid w:val="00C87421"/>
    <w:rsid w:val="00C911F0"/>
    <w:rsid w:val="00CA5A5F"/>
    <w:rsid w:val="00CA5AE3"/>
    <w:rsid w:val="00CB41EA"/>
    <w:rsid w:val="00CB5B0D"/>
    <w:rsid w:val="00CC2AE2"/>
    <w:rsid w:val="00CC300A"/>
    <w:rsid w:val="00CC52A3"/>
    <w:rsid w:val="00CC58B9"/>
    <w:rsid w:val="00CC7042"/>
    <w:rsid w:val="00CD050A"/>
    <w:rsid w:val="00CD29BA"/>
    <w:rsid w:val="00CD2D23"/>
    <w:rsid w:val="00CD7BDC"/>
    <w:rsid w:val="00CE5461"/>
    <w:rsid w:val="00CE7B46"/>
    <w:rsid w:val="00CF0D32"/>
    <w:rsid w:val="00D06A47"/>
    <w:rsid w:val="00D10F06"/>
    <w:rsid w:val="00D114D6"/>
    <w:rsid w:val="00D174FC"/>
    <w:rsid w:val="00D2036C"/>
    <w:rsid w:val="00D20742"/>
    <w:rsid w:val="00D31D55"/>
    <w:rsid w:val="00D357F7"/>
    <w:rsid w:val="00D35FF4"/>
    <w:rsid w:val="00D3632D"/>
    <w:rsid w:val="00D458FD"/>
    <w:rsid w:val="00D46E47"/>
    <w:rsid w:val="00D50E34"/>
    <w:rsid w:val="00D676EF"/>
    <w:rsid w:val="00D714A0"/>
    <w:rsid w:val="00D83F6B"/>
    <w:rsid w:val="00D84BAD"/>
    <w:rsid w:val="00D911C2"/>
    <w:rsid w:val="00D92C2B"/>
    <w:rsid w:val="00D961D9"/>
    <w:rsid w:val="00D97CEB"/>
    <w:rsid w:val="00DA1F6B"/>
    <w:rsid w:val="00DA3531"/>
    <w:rsid w:val="00DA49E0"/>
    <w:rsid w:val="00DA53D9"/>
    <w:rsid w:val="00DB38D4"/>
    <w:rsid w:val="00DC7472"/>
    <w:rsid w:val="00DC7DE3"/>
    <w:rsid w:val="00DD15F3"/>
    <w:rsid w:val="00DD6B53"/>
    <w:rsid w:val="00DD7ADC"/>
    <w:rsid w:val="00DD7E3E"/>
    <w:rsid w:val="00DE0B72"/>
    <w:rsid w:val="00DE145E"/>
    <w:rsid w:val="00DE29DC"/>
    <w:rsid w:val="00DE7246"/>
    <w:rsid w:val="00DF11F2"/>
    <w:rsid w:val="00DF34D1"/>
    <w:rsid w:val="00E02E8C"/>
    <w:rsid w:val="00E03469"/>
    <w:rsid w:val="00E04707"/>
    <w:rsid w:val="00E06A0C"/>
    <w:rsid w:val="00E106F1"/>
    <w:rsid w:val="00E20AFF"/>
    <w:rsid w:val="00E25C95"/>
    <w:rsid w:val="00E26331"/>
    <w:rsid w:val="00E33706"/>
    <w:rsid w:val="00E33921"/>
    <w:rsid w:val="00E44E74"/>
    <w:rsid w:val="00E45217"/>
    <w:rsid w:val="00E51B0F"/>
    <w:rsid w:val="00E6191D"/>
    <w:rsid w:val="00E61C87"/>
    <w:rsid w:val="00E71057"/>
    <w:rsid w:val="00E71AEA"/>
    <w:rsid w:val="00E7641B"/>
    <w:rsid w:val="00E80038"/>
    <w:rsid w:val="00E8229E"/>
    <w:rsid w:val="00E82B10"/>
    <w:rsid w:val="00E83411"/>
    <w:rsid w:val="00E90FBA"/>
    <w:rsid w:val="00EA1D36"/>
    <w:rsid w:val="00EA7F5C"/>
    <w:rsid w:val="00EB05B0"/>
    <w:rsid w:val="00EB2058"/>
    <w:rsid w:val="00EB5289"/>
    <w:rsid w:val="00EC2BDF"/>
    <w:rsid w:val="00EC72C7"/>
    <w:rsid w:val="00EC7530"/>
    <w:rsid w:val="00EC7C80"/>
    <w:rsid w:val="00ED042B"/>
    <w:rsid w:val="00ED09D1"/>
    <w:rsid w:val="00ED134D"/>
    <w:rsid w:val="00ED3409"/>
    <w:rsid w:val="00ED35C0"/>
    <w:rsid w:val="00ED67AC"/>
    <w:rsid w:val="00ED680A"/>
    <w:rsid w:val="00EE0E1F"/>
    <w:rsid w:val="00EE7F9C"/>
    <w:rsid w:val="00F00C7D"/>
    <w:rsid w:val="00F14883"/>
    <w:rsid w:val="00F1615F"/>
    <w:rsid w:val="00F22B0A"/>
    <w:rsid w:val="00F239EB"/>
    <w:rsid w:val="00F309FA"/>
    <w:rsid w:val="00F32301"/>
    <w:rsid w:val="00F50244"/>
    <w:rsid w:val="00F544FF"/>
    <w:rsid w:val="00F54D9F"/>
    <w:rsid w:val="00F57556"/>
    <w:rsid w:val="00F6390A"/>
    <w:rsid w:val="00F64EBF"/>
    <w:rsid w:val="00F67276"/>
    <w:rsid w:val="00F67CE7"/>
    <w:rsid w:val="00F7185E"/>
    <w:rsid w:val="00F71DD1"/>
    <w:rsid w:val="00F76CEB"/>
    <w:rsid w:val="00F82C8C"/>
    <w:rsid w:val="00F913BF"/>
    <w:rsid w:val="00F93D3E"/>
    <w:rsid w:val="00F956FE"/>
    <w:rsid w:val="00F95DCF"/>
    <w:rsid w:val="00F97B1B"/>
    <w:rsid w:val="00FA0535"/>
    <w:rsid w:val="00FA27F9"/>
    <w:rsid w:val="00FA47B1"/>
    <w:rsid w:val="00FA6986"/>
    <w:rsid w:val="00FB0F64"/>
    <w:rsid w:val="00FB673D"/>
    <w:rsid w:val="00FB7A74"/>
    <w:rsid w:val="00FC32C2"/>
    <w:rsid w:val="00FC45B9"/>
    <w:rsid w:val="00FC5A47"/>
    <w:rsid w:val="00FC6AAB"/>
    <w:rsid w:val="00FD1353"/>
    <w:rsid w:val="00FD51DA"/>
    <w:rsid w:val="00FD5250"/>
    <w:rsid w:val="00FE0027"/>
    <w:rsid w:val="00FE366B"/>
    <w:rsid w:val="0D0522E9"/>
    <w:rsid w:val="11F501EA"/>
    <w:rsid w:val="2F7319DC"/>
    <w:rsid w:val="6061E11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B60A6"/>
  <w15:chartTrackingRefBased/>
  <w15:docId w15:val="{754AB50A-6A80-48E5-AD40-3A479CF7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A33B6"/>
    <w:rPr>
      <w:rFonts w:ascii="Calibri" w:eastAsia="Times New Roman" w:hAnsi="Calibri" w:cs="Times New Roman"/>
      <w:sz w:val="22"/>
      <w:lang w:val="en-US"/>
    </w:rPr>
  </w:style>
  <w:style w:type="paragraph" w:styleId="Heading1">
    <w:name w:val="heading 1"/>
    <w:basedOn w:val="Normal"/>
    <w:next w:val="Normal"/>
    <w:link w:val="Heading1Char"/>
    <w:uiPriority w:val="9"/>
    <w:qFormat/>
    <w:rsid w:val="00BA47CF"/>
    <w:pPr>
      <w:keepNext/>
      <w:keepLines/>
      <w:spacing w:before="120" w:after="120"/>
      <w:outlineLvl w:val="0"/>
    </w:pPr>
    <w:rPr>
      <w:rFonts w:ascii="Arial" w:eastAsiaTheme="majorEastAsia" w:hAnsi="Arial" w:cstheme="majorBidi"/>
      <w:b/>
      <w:color w:val="004B85" w:themeColor="accent1"/>
      <w:sz w:val="32"/>
      <w:szCs w:val="32"/>
      <w:lang w:val="en-AU"/>
    </w:rPr>
  </w:style>
  <w:style w:type="paragraph" w:styleId="Heading2">
    <w:name w:val="heading 2"/>
    <w:basedOn w:val="Normal"/>
    <w:next w:val="Normal"/>
    <w:link w:val="Heading2Char"/>
    <w:uiPriority w:val="9"/>
    <w:unhideWhenUsed/>
    <w:qFormat/>
    <w:rsid w:val="00BA47CF"/>
    <w:pPr>
      <w:keepNext/>
      <w:keepLines/>
      <w:spacing w:before="60" w:after="120"/>
      <w:outlineLvl w:val="1"/>
    </w:pPr>
    <w:rPr>
      <w:rFonts w:ascii="Arial" w:eastAsiaTheme="majorEastAsia" w:hAnsi="Arial" w:cstheme="majorBidi"/>
      <w:b/>
      <w:color w:val="BE2F36" w:themeColor="accent2"/>
      <w:szCs w:val="26"/>
      <w:lang w:val="en-AU"/>
    </w:rPr>
  </w:style>
  <w:style w:type="paragraph" w:styleId="Heading3">
    <w:name w:val="heading 3"/>
    <w:basedOn w:val="Heading2"/>
    <w:next w:val="Normal"/>
    <w:link w:val="Heading3Char"/>
    <w:uiPriority w:val="9"/>
    <w:unhideWhenUsed/>
    <w:qFormat/>
    <w:rsid w:val="000C6619"/>
    <w:pPr>
      <w:spacing w:before="120"/>
      <w:outlineLvl w:val="2"/>
    </w:pPr>
    <w:rPr>
      <w:b w:val="0"/>
      <w:sz w:val="20"/>
    </w:rPr>
  </w:style>
  <w:style w:type="paragraph" w:styleId="Heading4">
    <w:name w:val="heading 4"/>
    <w:basedOn w:val="Normal"/>
    <w:next w:val="Normal"/>
    <w:link w:val="Heading4Char"/>
    <w:uiPriority w:val="9"/>
    <w:unhideWhenUsed/>
    <w:qFormat/>
    <w:rsid w:val="003E5455"/>
    <w:pPr>
      <w:keepNext/>
      <w:keepLines/>
      <w:spacing w:before="40" w:line="259" w:lineRule="auto"/>
      <w:outlineLvl w:val="3"/>
    </w:pPr>
    <w:rPr>
      <w:rFonts w:asciiTheme="majorHAnsi" w:eastAsiaTheme="majorEastAsia" w:hAnsiTheme="majorHAnsi" w:cstheme="majorBidi"/>
      <w:i/>
      <w:iCs/>
      <w:color w:val="003763" w:themeColor="accent1" w:themeShade="BF"/>
      <w:szCs w:val="22"/>
      <w:lang w:val="en-AU"/>
    </w:rPr>
  </w:style>
  <w:style w:type="paragraph" w:styleId="Heading5">
    <w:name w:val="heading 5"/>
    <w:basedOn w:val="Normal"/>
    <w:next w:val="Normal"/>
    <w:link w:val="Heading5Char"/>
    <w:uiPriority w:val="9"/>
    <w:unhideWhenUsed/>
    <w:qFormat/>
    <w:rsid w:val="00807025"/>
    <w:pPr>
      <w:keepNext/>
      <w:keepLines/>
      <w:spacing w:before="40"/>
      <w:outlineLvl w:val="4"/>
    </w:pPr>
    <w:rPr>
      <w:rFonts w:asciiTheme="majorHAnsi" w:eastAsiaTheme="majorEastAsia" w:hAnsiTheme="majorHAnsi" w:cstheme="majorBidi"/>
      <w:color w:val="00376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95B"/>
    <w:pPr>
      <w:tabs>
        <w:tab w:val="center" w:pos="4513"/>
        <w:tab w:val="right" w:pos="9026"/>
      </w:tabs>
      <w:spacing w:before="120" w:after="120"/>
    </w:pPr>
    <w:rPr>
      <w:rFonts w:ascii="Arial" w:eastAsiaTheme="minorHAnsi" w:hAnsi="Arial" w:cstheme="minorBidi"/>
      <w:lang w:val="en-AU"/>
    </w:rPr>
  </w:style>
  <w:style w:type="character" w:customStyle="1" w:styleId="HeaderChar">
    <w:name w:val="Header Char"/>
    <w:basedOn w:val="DefaultParagraphFont"/>
    <w:link w:val="Header"/>
    <w:uiPriority w:val="99"/>
    <w:rsid w:val="0018595B"/>
  </w:style>
  <w:style w:type="paragraph" w:styleId="Footer">
    <w:name w:val="footer"/>
    <w:basedOn w:val="Normal"/>
    <w:link w:val="FooterChar"/>
    <w:uiPriority w:val="99"/>
    <w:unhideWhenUsed/>
    <w:rsid w:val="0018595B"/>
    <w:pPr>
      <w:tabs>
        <w:tab w:val="center" w:pos="4513"/>
        <w:tab w:val="right" w:pos="9026"/>
      </w:tabs>
      <w:spacing w:before="120" w:after="120"/>
    </w:pPr>
    <w:rPr>
      <w:rFonts w:ascii="Arial" w:eastAsiaTheme="minorHAnsi" w:hAnsi="Arial" w:cstheme="minorBidi"/>
      <w:lang w:val="en-AU"/>
    </w:rPr>
  </w:style>
  <w:style w:type="character" w:customStyle="1" w:styleId="FooterChar">
    <w:name w:val="Footer Char"/>
    <w:basedOn w:val="DefaultParagraphFont"/>
    <w:link w:val="Footer"/>
    <w:uiPriority w:val="99"/>
    <w:rsid w:val="0018595B"/>
  </w:style>
  <w:style w:type="table" w:styleId="TableGrid">
    <w:name w:val="Table Grid"/>
    <w:basedOn w:val="TableNormal"/>
    <w:uiPriority w:val="39"/>
    <w:rsid w:val="00F50244"/>
    <w:rPr>
      <w:rFonts w:ascii="Arial" w:hAnsi="Arial"/>
      <w:sz w:val="20"/>
    </w:rPr>
    <w:tblPr>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tblBorders>
    </w:tblPr>
    <w:tcPr>
      <w:shd w:val="clear" w:color="auto" w:fill="E1E1E2" w:themeFill="text2" w:themeFillTint="33"/>
      <w:vAlign w:val="center"/>
    </w:tcPr>
    <w:tblStylePr w:type="firstRow">
      <w:rPr>
        <w:rFonts w:ascii="Arial" w:hAnsi="Arial"/>
        <w:b/>
        <w:sz w:val="20"/>
      </w:rPr>
      <w:tblPr/>
      <w:tcPr>
        <w:shd w:val="clear" w:color="auto" w:fill="004B85" w:themeFill="accent1"/>
      </w:tcPr>
    </w:tblStylePr>
  </w:style>
  <w:style w:type="paragraph" w:styleId="Title">
    <w:name w:val="Title"/>
    <w:basedOn w:val="Normal"/>
    <w:next w:val="Normal"/>
    <w:link w:val="TitleChar"/>
    <w:uiPriority w:val="10"/>
    <w:rsid w:val="00413FB4"/>
    <w:pPr>
      <w:spacing w:before="120" w:after="120"/>
      <w:contextualSpacing/>
    </w:pPr>
    <w:rPr>
      <w:rFonts w:ascii="Arial" w:eastAsiaTheme="majorEastAsia" w:hAnsi="Arial" w:cstheme="majorBidi"/>
      <w:b/>
      <w:bCs/>
      <w:spacing w:val="-10"/>
      <w:kern w:val="28"/>
      <w:sz w:val="72"/>
      <w:szCs w:val="56"/>
      <w:lang w:val="en-AU"/>
    </w:rPr>
  </w:style>
  <w:style w:type="character" w:customStyle="1" w:styleId="TitleChar">
    <w:name w:val="Title Char"/>
    <w:basedOn w:val="DefaultParagraphFont"/>
    <w:link w:val="Title"/>
    <w:uiPriority w:val="10"/>
    <w:rsid w:val="00413FB4"/>
    <w:rPr>
      <w:rFonts w:ascii="Arial" w:eastAsiaTheme="majorEastAsia" w:hAnsi="Arial" w:cstheme="majorBidi"/>
      <w:b/>
      <w:bCs/>
      <w:color w:val="40474F" w:themeColor="text1"/>
      <w:spacing w:val="-10"/>
      <w:kern w:val="28"/>
      <w:sz w:val="72"/>
      <w:szCs w:val="56"/>
    </w:rPr>
  </w:style>
  <w:style w:type="paragraph" w:styleId="Subtitle">
    <w:name w:val="Subtitle"/>
    <w:basedOn w:val="Normal"/>
    <w:next w:val="Normal"/>
    <w:link w:val="SubtitleChar"/>
    <w:uiPriority w:val="11"/>
    <w:rsid w:val="008B0366"/>
    <w:pPr>
      <w:numPr>
        <w:ilvl w:val="1"/>
      </w:numPr>
      <w:spacing w:after="120"/>
    </w:pPr>
    <w:rPr>
      <w:rFonts w:ascii="Arial" w:eastAsiaTheme="minorEastAsia" w:hAnsi="Arial" w:cstheme="minorBidi"/>
      <w:b/>
      <w:spacing w:val="15"/>
      <w:sz w:val="40"/>
      <w:szCs w:val="22"/>
      <w:lang w:val="en-AU"/>
    </w:rPr>
  </w:style>
  <w:style w:type="character" w:customStyle="1" w:styleId="SubtitleChar">
    <w:name w:val="Subtitle Char"/>
    <w:basedOn w:val="DefaultParagraphFont"/>
    <w:link w:val="Subtitle"/>
    <w:uiPriority w:val="11"/>
    <w:rsid w:val="008B0366"/>
    <w:rPr>
      <w:rFonts w:ascii="Arial" w:eastAsiaTheme="minorEastAsia" w:hAnsi="Arial"/>
      <w:b/>
      <w:color w:val="40474F" w:themeColor="text1"/>
      <w:spacing w:val="15"/>
      <w:sz w:val="40"/>
      <w:szCs w:val="22"/>
    </w:rPr>
  </w:style>
  <w:style w:type="character" w:styleId="BookTitle">
    <w:name w:val="Book Title"/>
    <w:aliases w:val="ECU Header"/>
    <w:uiPriority w:val="33"/>
    <w:rsid w:val="00B778C7"/>
    <w:rPr>
      <w:rFonts w:ascii="Arial" w:hAnsi="Arial"/>
      <w:b/>
      <w:bCs/>
      <w:i w:val="0"/>
      <w:iCs w:val="0"/>
      <w:color w:val="FFFFFF" w:themeColor="background1"/>
      <w:spacing w:val="5"/>
      <w:sz w:val="28"/>
    </w:rPr>
  </w:style>
  <w:style w:type="character" w:styleId="SubtleReference">
    <w:name w:val="Subtle Reference"/>
    <w:aliases w:val="School or centre name"/>
    <w:uiPriority w:val="31"/>
    <w:rsid w:val="00AD6A96"/>
    <w:rPr>
      <w:rFonts w:ascii="Arial" w:hAnsi="Arial"/>
      <w:caps w:val="0"/>
      <w:smallCaps w:val="0"/>
      <w:strike w:val="0"/>
      <w:dstrike w:val="0"/>
      <w:vanish w:val="0"/>
      <w:color w:val="FFFFFF" w:themeColor="background1"/>
      <w:sz w:val="22"/>
      <w:vertAlign w:val="baseline"/>
    </w:rPr>
  </w:style>
  <w:style w:type="character" w:styleId="IntenseReference">
    <w:name w:val="Intense Reference"/>
    <w:aliases w:val="Footer text"/>
    <w:autoRedefine/>
    <w:uiPriority w:val="32"/>
    <w:rsid w:val="00AE0BC9"/>
    <w:rPr>
      <w:bCs/>
      <w:color w:val="697481" w:themeColor="text1" w:themeTint="BF"/>
    </w:rPr>
  </w:style>
  <w:style w:type="character" w:styleId="Hyperlink">
    <w:name w:val="Hyperlink"/>
    <w:basedOn w:val="DefaultParagraphFont"/>
    <w:uiPriority w:val="99"/>
    <w:unhideWhenUsed/>
    <w:rsid w:val="00AE0BC9"/>
    <w:rPr>
      <w:color w:val="004B85" w:themeColor="hyperlink"/>
      <w:u w:val="single"/>
    </w:rPr>
  </w:style>
  <w:style w:type="character" w:styleId="PageNumber">
    <w:name w:val="page number"/>
    <w:basedOn w:val="DefaultParagraphFont"/>
    <w:uiPriority w:val="99"/>
    <w:semiHidden/>
    <w:unhideWhenUsed/>
    <w:rsid w:val="007E1AFE"/>
  </w:style>
  <w:style w:type="character" w:customStyle="1" w:styleId="Heading1Char">
    <w:name w:val="Heading 1 Char"/>
    <w:basedOn w:val="DefaultParagraphFont"/>
    <w:link w:val="Heading1"/>
    <w:uiPriority w:val="9"/>
    <w:rsid w:val="00BA47CF"/>
    <w:rPr>
      <w:rFonts w:ascii="Arial" w:eastAsiaTheme="majorEastAsia" w:hAnsi="Arial" w:cstheme="majorBidi"/>
      <w:b/>
      <w:color w:val="004B85" w:themeColor="accent1"/>
      <w:sz w:val="32"/>
      <w:szCs w:val="32"/>
    </w:rPr>
  </w:style>
  <w:style w:type="character" w:customStyle="1" w:styleId="Heading2Char">
    <w:name w:val="Heading 2 Char"/>
    <w:basedOn w:val="DefaultParagraphFont"/>
    <w:link w:val="Heading2"/>
    <w:uiPriority w:val="9"/>
    <w:rsid w:val="00BA47CF"/>
    <w:rPr>
      <w:rFonts w:ascii="Arial" w:eastAsiaTheme="majorEastAsia" w:hAnsi="Arial" w:cstheme="majorBidi"/>
      <w:b/>
      <w:color w:val="BE2F36" w:themeColor="accent2"/>
      <w:sz w:val="22"/>
      <w:szCs w:val="26"/>
    </w:rPr>
  </w:style>
  <w:style w:type="character" w:customStyle="1" w:styleId="Heading3Char">
    <w:name w:val="Heading 3 Char"/>
    <w:basedOn w:val="DefaultParagraphFont"/>
    <w:link w:val="Heading3"/>
    <w:uiPriority w:val="9"/>
    <w:rsid w:val="000C6619"/>
    <w:rPr>
      <w:rFonts w:ascii="Arial" w:eastAsiaTheme="majorEastAsia" w:hAnsi="Arial" w:cstheme="majorBidi"/>
      <w:color w:val="BE2F36" w:themeColor="accent2"/>
      <w:sz w:val="20"/>
      <w:szCs w:val="26"/>
    </w:rPr>
  </w:style>
  <w:style w:type="paragraph" w:styleId="ListParagraph">
    <w:name w:val="List Paragraph"/>
    <w:basedOn w:val="Normal"/>
    <w:uiPriority w:val="34"/>
    <w:qFormat/>
    <w:rsid w:val="00BA47CF"/>
    <w:pPr>
      <w:spacing w:before="120" w:after="120"/>
      <w:ind w:left="720"/>
      <w:contextualSpacing/>
    </w:pPr>
    <w:rPr>
      <w:rFonts w:ascii="Arial" w:eastAsiaTheme="minorHAnsi" w:hAnsi="Arial" w:cstheme="minorBidi"/>
      <w:lang w:val="en-AU"/>
    </w:rPr>
  </w:style>
  <w:style w:type="paragraph" w:customStyle="1" w:styleId="NumberedList">
    <w:name w:val="Numbered List"/>
    <w:basedOn w:val="ListParagraph"/>
    <w:qFormat/>
    <w:rsid w:val="000C6619"/>
    <w:pPr>
      <w:numPr>
        <w:numId w:val="1"/>
      </w:numPr>
      <w:contextualSpacing w:val="0"/>
    </w:pPr>
  </w:style>
  <w:style w:type="paragraph" w:customStyle="1" w:styleId="BulletList">
    <w:name w:val="Bullet List"/>
    <w:basedOn w:val="NumberedList"/>
    <w:qFormat/>
    <w:rsid w:val="000C6619"/>
    <w:pPr>
      <w:numPr>
        <w:numId w:val="2"/>
      </w:numPr>
    </w:pPr>
  </w:style>
  <w:style w:type="paragraph" w:styleId="NoSpacing">
    <w:name w:val="No Spacing"/>
    <w:uiPriority w:val="1"/>
    <w:qFormat/>
    <w:rsid w:val="005908ED"/>
    <w:rPr>
      <w:rFonts w:ascii="Arial" w:hAnsi="Arial"/>
      <w:color w:val="40474F" w:themeColor="text1"/>
      <w:sz w:val="20"/>
      <w:szCs w:val="22"/>
    </w:rPr>
  </w:style>
  <w:style w:type="table" w:styleId="GridTable5Dark-Accent5">
    <w:name w:val="Grid Table 5 Dark Accent 5"/>
    <w:basedOn w:val="TableNormal"/>
    <w:uiPriority w:val="50"/>
    <w:rsid w:val="005908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DD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B8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B8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B8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B85" w:themeFill="accent5"/>
      </w:tcPr>
    </w:tblStylePr>
    <w:tblStylePr w:type="band1Vert">
      <w:tblPr/>
      <w:tcPr>
        <w:shd w:val="clear" w:color="auto" w:fill="68BCFF" w:themeFill="accent5" w:themeFillTint="66"/>
      </w:tcPr>
    </w:tblStylePr>
    <w:tblStylePr w:type="band1Horz">
      <w:tblPr/>
      <w:tcPr>
        <w:shd w:val="clear" w:color="auto" w:fill="68BCFF" w:themeFill="accent5" w:themeFillTint="66"/>
      </w:tcPr>
    </w:tblStylePr>
  </w:style>
  <w:style w:type="table" w:styleId="ListTable4-Accent1">
    <w:name w:val="List Table 4 Accent 1"/>
    <w:basedOn w:val="TableNormal"/>
    <w:uiPriority w:val="49"/>
    <w:rsid w:val="005908ED"/>
    <w:tblPr>
      <w:tblStyleRowBandSize w:val="1"/>
      <w:tblStyleColBandSize w:val="1"/>
      <w:tblBorders>
        <w:top w:val="single" w:sz="4" w:space="0" w:color="1C9BFF" w:themeColor="accent1" w:themeTint="99"/>
        <w:left w:val="single" w:sz="4" w:space="0" w:color="1C9BFF" w:themeColor="accent1" w:themeTint="99"/>
        <w:bottom w:val="single" w:sz="4" w:space="0" w:color="1C9BFF" w:themeColor="accent1" w:themeTint="99"/>
        <w:right w:val="single" w:sz="4" w:space="0" w:color="1C9BFF" w:themeColor="accent1" w:themeTint="99"/>
        <w:insideH w:val="single" w:sz="4" w:space="0" w:color="1C9BFF" w:themeColor="accent1" w:themeTint="99"/>
      </w:tblBorders>
    </w:tblPr>
    <w:tblStylePr w:type="firstRow">
      <w:rPr>
        <w:b/>
        <w:bCs/>
        <w:color w:val="FFFFFF" w:themeColor="background1"/>
      </w:rPr>
      <w:tblPr/>
      <w:tcPr>
        <w:tcBorders>
          <w:top w:val="single" w:sz="4" w:space="0" w:color="004B85" w:themeColor="accent1"/>
          <w:left w:val="single" w:sz="4" w:space="0" w:color="004B85" w:themeColor="accent1"/>
          <w:bottom w:val="single" w:sz="4" w:space="0" w:color="004B85" w:themeColor="accent1"/>
          <w:right w:val="single" w:sz="4" w:space="0" w:color="004B85" w:themeColor="accent1"/>
          <w:insideH w:val="nil"/>
        </w:tcBorders>
        <w:shd w:val="clear" w:color="auto" w:fill="004B85" w:themeFill="accent1"/>
      </w:tcPr>
    </w:tblStylePr>
    <w:tblStylePr w:type="lastRow">
      <w:rPr>
        <w:b/>
        <w:bCs/>
      </w:rPr>
      <w:tblPr/>
      <w:tcPr>
        <w:tcBorders>
          <w:top w:val="double" w:sz="4" w:space="0" w:color="1C9BFF" w:themeColor="accent1" w:themeTint="99"/>
        </w:tcBorders>
      </w:tcPr>
    </w:tblStylePr>
    <w:tblStylePr w:type="firstCol">
      <w:rPr>
        <w:b/>
        <w:bCs/>
      </w:rPr>
    </w:tblStylePr>
    <w:tblStylePr w:type="lastCol">
      <w:rPr>
        <w:b/>
        <w:bCs/>
      </w:rPr>
    </w:tblStylePr>
    <w:tblStylePr w:type="band1Vert">
      <w:tblPr/>
      <w:tcPr>
        <w:shd w:val="clear" w:color="auto" w:fill="B3DDFF" w:themeFill="accent1" w:themeFillTint="33"/>
      </w:tcPr>
    </w:tblStylePr>
    <w:tblStylePr w:type="band1Horz">
      <w:tblPr/>
      <w:tcPr>
        <w:shd w:val="clear" w:color="auto" w:fill="B3DDFF" w:themeFill="accent1" w:themeFillTint="33"/>
      </w:tcPr>
    </w:tblStylePr>
  </w:style>
  <w:style w:type="character" w:customStyle="1" w:styleId="apple-converted-space">
    <w:name w:val="apple-converted-space"/>
    <w:basedOn w:val="DefaultParagraphFont"/>
    <w:rsid w:val="009545EA"/>
  </w:style>
  <w:style w:type="paragraph" w:customStyle="1" w:styleId="Default">
    <w:name w:val="Default"/>
    <w:rsid w:val="00D114D6"/>
    <w:pPr>
      <w:widowControl w:val="0"/>
      <w:autoSpaceDE w:val="0"/>
      <w:autoSpaceDN w:val="0"/>
      <w:adjustRightInd w:val="0"/>
    </w:pPr>
    <w:rPr>
      <w:rFonts w:ascii="Arial" w:eastAsia="Times New Roman" w:hAnsi="Arial" w:cs="Arial"/>
      <w:color w:val="000000"/>
      <w:lang w:val="en-US"/>
    </w:rPr>
  </w:style>
  <w:style w:type="character" w:styleId="FollowedHyperlink">
    <w:name w:val="FollowedHyperlink"/>
    <w:basedOn w:val="DefaultParagraphFont"/>
    <w:uiPriority w:val="99"/>
    <w:semiHidden/>
    <w:unhideWhenUsed/>
    <w:rsid w:val="00F54D9F"/>
    <w:rPr>
      <w:color w:val="F8971F" w:themeColor="followedHyperlink"/>
      <w:u w:val="single"/>
    </w:rPr>
  </w:style>
  <w:style w:type="paragraph" w:styleId="NormalWeb">
    <w:name w:val="Normal (Web)"/>
    <w:basedOn w:val="Normal"/>
    <w:uiPriority w:val="99"/>
    <w:unhideWhenUsed/>
    <w:rsid w:val="00115360"/>
    <w:pPr>
      <w:spacing w:before="100" w:beforeAutospacing="1" w:after="100" w:afterAutospacing="1"/>
    </w:pPr>
    <w:rPr>
      <w:rFonts w:ascii="Times" w:eastAsia="Helvetica" w:hAnsi="Times"/>
      <w:sz w:val="20"/>
      <w:szCs w:val="20"/>
      <w:lang w:val="en-AU"/>
    </w:rPr>
  </w:style>
  <w:style w:type="character" w:styleId="Strong">
    <w:name w:val="Strong"/>
    <w:basedOn w:val="DefaultParagraphFont"/>
    <w:uiPriority w:val="22"/>
    <w:qFormat/>
    <w:rsid w:val="00E33921"/>
    <w:rPr>
      <w:b/>
      <w:bCs/>
    </w:rPr>
  </w:style>
  <w:style w:type="character" w:styleId="UnresolvedMention">
    <w:name w:val="Unresolved Mention"/>
    <w:basedOn w:val="DefaultParagraphFont"/>
    <w:uiPriority w:val="99"/>
    <w:rsid w:val="00B53D00"/>
    <w:rPr>
      <w:color w:val="605E5C"/>
      <w:shd w:val="clear" w:color="auto" w:fill="E1DFDD"/>
    </w:rPr>
  </w:style>
  <w:style w:type="paragraph" w:customStyle="1" w:styleId="TableBody">
    <w:name w:val="Table Body"/>
    <w:basedOn w:val="Tablefield"/>
    <w:qFormat/>
    <w:rsid w:val="00465676"/>
    <w:pPr>
      <w:contextualSpacing/>
    </w:pPr>
    <w:rPr>
      <w:rFonts w:eastAsiaTheme="minorHAnsi"/>
      <w:color w:val="050505"/>
      <w:lang w:val="en-AU"/>
    </w:rPr>
  </w:style>
  <w:style w:type="paragraph" w:customStyle="1" w:styleId="Tablefield">
    <w:name w:val="Table field"/>
    <w:basedOn w:val="Normal"/>
    <w:qFormat/>
    <w:rsid w:val="00465676"/>
    <w:rPr>
      <w:rFonts w:ascii="Helvetica" w:eastAsiaTheme="minorEastAsia" w:hAnsi="Helvetica" w:cstheme="minorBidi"/>
      <w:color w:val="FFFFFF" w:themeColor="background1"/>
      <w:kern w:val="2"/>
      <w:sz w:val="12"/>
      <w:szCs w:val="12"/>
    </w:rPr>
  </w:style>
  <w:style w:type="paragraph" w:customStyle="1" w:styleId="Body">
    <w:name w:val="Body"/>
    <w:basedOn w:val="ListParagraph"/>
    <w:qFormat/>
    <w:rsid w:val="00465676"/>
    <w:pPr>
      <w:spacing w:before="60" w:after="60"/>
      <w:ind w:left="0"/>
      <w:contextualSpacing w:val="0"/>
    </w:pPr>
    <w:rPr>
      <w:rFonts w:ascii="Helvetica" w:eastAsia="Calibri" w:hAnsi="Helvetica" w:cs="Calibri"/>
      <w:sz w:val="20"/>
      <w:szCs w:val="17"/>
      <w:lang w:val="en-US"/>
    </w:rPr>
  </w:style>
  <w:style w:type="paragraph" w:styleId="BodyText">
    <w:name w:val="Body Text"/>
    <w:basedOn w:val="Normal"/>
    <w:link w:val="BodyTextChar"/>
    <w:uiPriority w:val="1"/>
    <w:qFormat/>
    <w:rsid w:val="00686BC4"/>
    <w:pPr>
      <w:widowControl w:val="0"/>
      <w:autoSpaceDE w:val="0"/>
      <w:autoSpaceDN w:val="0"/>
    </w:pPr>
    <w:rPr>
      <w:rFonts w:eastAsia="Calibri" w:cs="Calibri"/>
      <w:sz w:val="21"/>
      <w:szCs w:val="21"/>
      <w:lang w:val="en-AU" w:eastAsia="en-AU" w:bidi="en-AU"/>
    </w:rPr>
  </w:style>
  <w:style w:type="character" w:customStyle="1" w:styleId="BodyTextChar">
    <w:name w:val="Body Text Char"/>
    <w:basedOn w:val="DefaultParagraphFont"/>
    <w:link w:val="BodyText"/>
    <w:uiPriority w:val="1"/>
    <w:rsid w:val="00686BC4"/>
    <w:rPr>
      <w:rFonts w:ascii="Calibri" w:eastAsia="Calibri" w:hAnsi="Calibri" w:cs="Calibri"/>
      <w:sz w:val="21"/>
      <w:szCs w:val="21"/>
      <w:lang w:eastAsia="en-AU" w:bidi="en-AU"/>
    </w:rPr>
  </w:style>
  <w:style w:type="table" w:styleId="GridTable1Light">
    <w:name w:val="Grid Table 1 Light"/>
    <w:basedOn w:val="TableNormal"/>
    <w:uiPriority w:val="46"/>
    <w:rsid w:val="00B06FCF"/>
    <w:tblPr>
      <w:tblStyleRowBandSize w:val="1"/>
      <w:tblStyleColBandSize w:val="1"/>
      <w:tblBorders>
        <w:top w:val="single" w:sz="4" w:space="0" w:color="ADB4BD" w:themeColor="text1" w:themeTint="66"/>
        <w:left w:val="single" w:sz="4" w:space="0" w:color="ADB4BD" w:themeColor="text1" w:themeTint="66"/>
        <w:bottom w:val="single" w:sz="4" w:space="0" w:color="ADB4BD" w:themeColor="text1" w:themeTint="66"/>
        <w:right w:val="single" w:sz="4" w:space="0" w:color="ADB4BD" w:themeColor="text1" w:themeTint="66"/>
        <w:insideH w:val="single" w:sz="4" w:space="0" w:color="ADB4BD" w:themeColor="text1" w:themeTint="66"/>
        <w:insideV w:val="single" w:sz="4" w:space="0" w:color="ADB4BD" w:themeColor="text1" w:themeTint="66"/>
      </w:tblBorders>
    </w:tblPr>
    <w:tblStylePr w:type="firstRow">
      <w:rPr>
        <w:b/>
        <w:bCs/>
      </w:rPr>
      <w:tblPr/>
      <w:tcPr>
        <w:tcBorders>
          <w:bottom w:val="single" w:sz="12" w:space="0" w:color="85909C" w:themeColor="text1" w:themeTint="99"/>
        </w:tcBorders>
      </w:tcPr>
    </w:tblStylePr>
    <w:tblStylePr w:type="lastRow">
      <w:rPr>
        <w:b/>
        <w:bCs/>
      </w:rPr>
      <w:tblPr/>
      <w:tcPr>
        <w:tcBorders>
          <w:top w:val="double" w:sz="2" w:space="0" w:color="85909C" w:themeColor="text1" w:themeTint="99"/>
        </w:tcBorders>
      </w:tcPr>
    </w:tblStylePr>
    <w:tblStylePr w:type="firstCol">
      <w:rPr>
        <w:b/>
        <w:bCs/>
      </w:rPr>
    </w:tblStylePr>
    <w:tblStylePr w:type="lastCol">
      <w:rPr>
        <w:b/>
        <w:bCs/>
      </w:rPr>
    </w:tblStylePr>
  </w:style>
  <w:style w:type="table" w:styleId="GridTable6Colourful">
    <w:name w:val="Grid Table 6 Colorful"/>
    <w:basedOn w:val="TableNormal"/>
    <w:uiPriority w:val="51"/>
    <w:rsid w:val="00B06FCF"/>
    <w:rPr>
      <w:color w:val="40474F" w:themeColor="text1"/>
    </w:rPr>
    <w:tblPr>
      <w:tblStyleRowBandSize w:val="1"/>
      <w:tblStyleColBandSize w:val="1"/>
      <w:tblBorders>
        <w:top w:val="single" w:sz="4" w:space="0" w:color="85909C" w:themeColor="text1" w:themeTint="99"/>
        <w:left w:val="single" w:sz="4" w:space="0" w:color="85909C" w:themeColor="text1" w:themeTint="99"/>
        <w:bottom w:val="single" w:sz="4" w:space="0" w:color="85909C" w:themeColor="text1" w:themeTint="99"/>
        <w:right w:val="single" w:sz="4" w:space="0" w:color="85909C" w:themeColor="text1" w:themeTint="99"/>
        <w:insideH w:val="single" w:sz="4" w:space="0" w:color="85909C" w:themeColor="text1" w:themeTint="99"/>
        <w:insideV w:val="single" w:sz="4" w:space="0" w:color="85909C" w:themeColor="text1" w:themeTint="99"/>
      </w:tblBorders>
    </w:tblPr>
    <w:tblStylePr w:type="firstRow">
      <w:rPr>
        <w:b/>
        <w:bCs/>
      </w:rPr>
      <w:tblPr/>
      <w:tcPr>
        <w:tcBorders>
          <w:bottom w:val="single" w:sz="12" w:space="0" w:color="85909C" w:themeColor="text1" w:themeTint="99"/>
        </w:tcBorders>
      </w:tcPr>
    </w:tblStylePr>
    <w:tblStylePr w:type="lastRow">
      <w:rPr>
        <w:b/>
        <w:bCs/>
      </w:rPr>
      <w:tblPr/>
      <w:tcPr>
        <w:tcBorders>
          <w:top w:val="double" w:sz="4" w:space="0" w:color="85909C" w:themeColor="text1" w:themeTint="99"/>
        </w:tcBorders>
      </w:tcPr>
    </w:tblStylePr>
    <w:tblStylePr w:type="firstCol">
      <w:rPr>
        <w:b/>
        <w:bCs/>
      </w:rPr>
    </w:tblStylePr>
    <w:tblStylePr w:type="lastCol">
      <w:rPr>
        <w:b/>
        <w:bCs/>
      </w:rPr>
    </w:tblStylePr>
    <w:tblStylePr w:type="band1Vert">
      <w:tblPr/>
      <w:tcPr>
        <w:shd w:val="clear" w:color="auto" w:fill="D6D9DE" w:themeFill="text1" w:themeFillTint="33"/>
      </w:tcPr>
    </w:tblStylePr>
    <w:tblStylePr w:type="band1Horz">
      <w:tblPr/>
      <w:tcPr>
        <w:shd w:val="clear" w:color="auto" w:fill="D6D9DE" w:themeFill="text1" w:themeFillTint="33"/>
      </w:tcPr>
    </w:tblStylePr>
  </w:style>
  <w:style w:type="table" w:styleId="TableGridLight">
    <w:name w:val="Grid Table Light"/>
    <w:basedOn w:val="TableNormal"/>
    <w:uiPriority w:val="40"/>
    <w:rsid w:val="00E3370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E33706"/>
    <w:tblPr>
      <w:tblStyleRowBandSize w:val="1"/>
      <w:tblStyleColBandSize w:val="1"/>
      <w:tblBorders>
        <w:top w:val="single" w:sz="4" w:space="0" w:color="68BCFF" w:themeColor="accent1" w:themeTint="66"/>
        <w:left w:val="single" w:sz="4" w:space="0" w:color="68BCFF" w:themeColor="accent1" w:themeTint="66"/>
        <w:bottom w:val="single" w:sz="4" w:space="0" w:color="68BCFF" w:themeColor="accent1" w:themeTint="66"/>
        <w:right w:val="single" w:sz="4" w:space="0" w:color="68BCFF" w:themeColor="accent1" w:themeTint="66"/>
        <w:insideH w:val="single" w:sz="4" w:space="0" w:color="68BCFF" w:themeColor="accent1" w:themeTint="66"/>
        <w:insideV w:val="single" w:sz="4" w:space="0" w:color="68BCFF" w:themeColor="accent1" w:themeTint="66"/>
      </w:tblBorders>
    </w:tblPr>
    <w:tblStylePr w:type="firstRow">
      <w:rPr>
        <w:b/>
        <w:bCs/>
      </w:rPr>
      <w:tblPr/>
      <w:tcPr>
        <w:tcBorders>
          <w:bottom w:val="single" w:sz="12" w:space="0" w:color="1C9BFF" w:themeColor="accent1" w:themeTint="99"/>
        </w:tcBorders>
      </w:tcPr>
    </w:tblStylePr>
    <w:tblStylePr w:type="lastRow">
      <w:rPr>
        <w:b/>
        <w:bCs/>
      </w:rPr>
      <w:tblPr/>
      <w:tcPr>
        <w:tcBorders>
          <w:top w:val="double" w:sz="2" w:space="0" w:color="1C9BFF"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3370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E33706"/>
    <w:tblPr>
      <w:tblStyleRowBandSize w:val="1"/>
      <w:tblStyleColBandSize w:val="1"/>
      <w:tblBorders>
        <w:top w:val="single" w:sz="4" w:space="0" w:color="68BCFF" w:themeColor="accent5" w:themeTint="66"/>
        <w:left w:val="single" w:sz="4" w:space="0" w:color="68BCFF" w:themeColor="accent5" w:themeTint="66"/>
        <w:bottom w:val="single" w:sz="4" w:space="0" w:color="68BCFF" w:themeColor="accent5" w:themeTint="66"/>
        <w:right w:val="single" w:sz="4" w:space="0" w:color="68BCFF" w:themeColor="accent5" w:themeTint="66"/>
        <w:insideH w:val="single" w:sz="4" w:space="0" w:color="68BCFF" w:themeColor="accent5" w:themeTint="66"/>
        <w:insideV w:val="single" w:sz="4" w:space="0" w:color="68BCFF" w:themeColor="accent5" w:themeTint="66"/>
      </w:tblBorders>
    </w:tblPr>
    <w:tblStylePr w:type="firstRow">
      <w:rPr>
        <w:b/>
        <w:bCs/>
      </w:rPr>
      <w:tblPr/>
      <w:tcPr>
        <w:tcBorders>
          <w:bottom w:val="single" w:sz="12" w:space="0" w:color="1C9BFF" w:themeColor="accent5" w:themeTint="99"/>
        </w:tcBorders>
      </w:tcPr>
    </w:tblStylePr>
    <w:tblStylePr w:type="lastRow">
      <w:rPr>
        <w:b/>
        <w:bCs/>
      </w:rPr>
      <w:tblPr/>
      <w:tcPr>
        <w:tcBorders>
          <w:top w:val="double" w:sz="2" w:space="0" w:color="1C9BFF" w:themeColor="accent5" w:themeTint="99"/>
        </w:tcBorders>
      </w:tcPr>
    </w:tblStylePr>
    <w:tblStylePr w:type="firstCol">
      <w:rPr>
        <w:b/>
        <w:bCs/>
      </w:rPr>
    </w:tblStylePr>
    <w:tblStylePr w:type="lastCol">
      <w:rPr>
        <w:b/>
        <w:bCs/>
      </w:rPr>
    </w:tblStylePr>
  </w:style>
  <w:style w:type="table" w:styleId="PlainTable4">
    <w:name w:val="Plain Table 4"/>
    <w:basedOn w:val="TableNormal"/>
    <w:uiPriority w:val="44"/>
    <w:rsid w:val="00E3370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1">
    <w:name w:val="List Table 3 Accent 1"/>
    <w:basedOn w:val="TableNormal"/>
    <w:uiPriority w:val="48"/>
    <w:rsid w:val="00AD1C60"/>
    <w:tblPr>
      <w:tblStyleRowBandSize w:val="1"/>
      <w:tblStyleColBandSize w:val="1"/>
      <w:tblBorders>
        <w:top w:val="single" w:sz="4" w:space="0" w:color="004B85" w:themeColor="accent1"/>
        <w:left w:val="single" w:sz="4" w:space="0" w:color="004B85" w:themeColor="accent1"/>
        <w:bottom w:val="single" w:sz="4" w:space="0" w:color="004B85" w:themeColor="accent1"/>
        <w:right w:val="single" w:sz="4" w:space="0" w:color="004B85" w:themeColor="accent1"/>
      </w:tblBorders>
    </w:tblPr>
    <w:tblStylePr w:type="firstRow">
      <w:rPr>
        <w:b/>
        <w:bCs/>
        <w:color w:val="FFFFFF" w:themeColor="background1"/>
      </w:rPr>
      <w:tblPr/>
      <w:tcPr>
        <w:shd w:val="clear" w:color="auto" w:fill="004B85" w:themeFill="accent1"/>
      </w:tcPr>
    </w:tblStylePr>
    <w:tblStylePr w:type="lastRow">
      <w:rPr>
        <w:b/>
        <w:bCs/>
      </w:rPr>
      <w:tblPr/>
      <w:tcPr>
        <w:tcBorders>
          <w:top w:val="double" w:sz="4" w:space="0" w:color="004B8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85" w:themeColor="accent1"/>
          <w:right w:val="single" w:sz="4" w:space="0" w:color="004B85" w:themeColor="accent1"/>
        </w:tcBorders>
      </w:tcPr>
    </w:tblStylePr>
    <w:tblStylePr w:type="band1Horz">
      <w:tblPr/>
      <w:tcPr>
        <w:tcBorders>
          <w:top w:val="single" w:sz="4" w:space="0" w:color="004B85" w:themeColor="accent1"/>
          <w:bottom w:val="single" w:sz="4" w:space="0" w:color="004B8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85" w:themeColor="accent1"/>
          <w:left w:val="nil"/>
        </w:tcBorders>
      </w:tcPr>
    </w:tblStylePr>
    <w:tblStylePr w:type="swCell">
      <w:tblPr/>
      <w:tcPr>
        <w:tcBorders>
          <w:top w:val="double" w:sz="4" w:space="0" w:color="004B85" w:themeColor="accent1"/>
          <w:right w:val="nil"/>
        </w:tcBorders>
      </w:tcPr>
    </w:tblStylePr>
  </w:style>
  <w:style w:type="paragraph" w:styleId="BalloonText">
    <w:name w:val="Balloon Text"/>
    <w:basedOn w:val="Normal"/>
    <w:link w:val="BalloonTextChar"/>
    <w:uiPriority w:val="99"/>
    <w:semiHidden/>
    <w:unhideWhenUsed/>
    <w:rsid w:val="00AD4A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A8F"/>
    <w:rPr>
      <w:rFonts w:ascii="Segoe UI" w:eastAsia="Times New Roman" w:hAnsi="Segoe UI" w:cs="Segoe UI"/>
      <w:sz w:val="18"/>
      <w:szCs w:val="18"/>
      <w:lang w:val="en-US"/>
    </w:rPr>
  </w:style>
  <w:style w:type="table" w:styleId="ListTable6ColourfulAccent5">
    <w:name w:val="List Table 6 Colorful Accent 5"/>
    <w:basedOn w:val="TableNormal"/>
    <w:uiPriority w:val="51"/>
    <w:rsid w:val="000A3735"/>
    <w:rPr>
      <w:color w:val="003763" w:themeColor="accent5" w:themeShade="BF"/>
    </w:rPr>
    <w:tblPr>
      <w:tblStyleRowBandSize w:val="1"/>
      <w:tblStyleColBandSize w:val="1"/>
      <w:tblBorders>
        <w:top w:val="single" w:sz="4" w:space="0" w:color="004B85" w:themeColor="accent5"/>
        <w:bottom w:val="single" w:sz="4" w:space="0" w:color="004B85" w:themeColor="accent5"/>
      </w:tblBorders>
    </w:tblPr>
    <w:tblStylePr w:type="firstRow">
      <w:rPr>
        <w:b/>
        <w:bCs/>
      </w:rPr>
      <w:tblPr/>
      <w:tcPr>
        <w:tcBorders>
          <w:bottom w:val="single" w:sz="4" w:space="0" w:color="004B85" w:themeColor="accent5"/>
        </w:tcBorders>
      </w:tcPr>
    </w:tblStylePr>
    <w:tblStylePr w:type="lastRow">
      <w:rPr>
        <w:b/>
        <w:bCs/>
      </w:rPr>
      <w:tblPr/>
      <w:tcPr>
        <w:tcBorders>
          <w:top w:val="double" w:sz="4" w:space="0" w:color="004B85" w:themeColor="accent5"/>
        </w:tcBorders>
      </w:tcPr>
    </w:tblStylePr>
    <w:tblStylePr w:type="firstCol">
      <w:rPr>
        <w:b/>
        <w:bCs/>
      </w:rPr>
    </w:tblStylePr>
    <w:tblStylePr w:type="lastCol">
      <w:rPr>
        <w:b/>
        <w:bCs/>
      </w:rPr>
    </w:tblStylePr>
    <w:tblStylePr w:type="band1Vert">
      <w:tblPr/>
      <w:tcPr>
        <w:shd w:val="clear" w:color="auto" w:fill="B3DDFF" w:themeFill="accent5" w:themeFillTint="33"/>
      </w:tcPr>
    </w:tblStylePr>
    <w:tblStylePr w:type="band1Horz">
      <w:tblPr/>
      <w:tcPr>
        <w:shd w:val="clear" w:color="auto" w:fill="B3DDFF" w:themeFill="accent5" w:themeFillTint="33"/>
      </w:tcPr>
    </w:tblStylePr>
  </w:style>
  <w:style w:type="table" w:styleId="ListTable3-Accent6">
    <w:name w:val="List Table 3 Accent 6"/>
    <w:basedOn w:val="TableNormal"/>
    <w:uiPriority w:val="48"/>
    <w:rsid w:val="000A3735"/>
    <w:tblPr>
      <w:tblStyleRowBandSize w:val="1"/>
      <w:tblStyleColBandSize w:val="1"/>
      <w:tblBorders>
        <w:top w:val="single" w:sz="4" w:space="0" w:color="BE2F36" w:themeColor="accent6"/>
        <w:left w:val="single" w:sz="4" w:space="0" w:color="BE2F36" w:themeColor="accent6"/>
        <w:bottom w:val="single" w:sz="4" w:space="0" w:color="BE2F36" w:themeColor="accent6"/>
        <w:right w:val="single" w:sz="4" w:space="0" w:color="BE2F36" w:themeColor="accent6"/>
      </w:tblBorders>
    </w:tblPr>
    <w:tblStylePr w:type="firstRow">
      <w:rPr>
        <w:b/>
        <w:bCs/>
        <w:color w:val="FFFFFF" w:themeColor="background1"/>
      </w:rPr>
      <w:tblPr/>
      <w:tcPr>
        <w:shd w:val="clear" w:color="auto" w:fill="BE2F36" w:themeFill="accent6"/>
      </w:tcPr>
    </w:tblStylePr>
    <w:tblStylePr w:type="lastRow">
      <w:rPr>
        <w:b/>
        <w:bCs/>
      </w:rPr>
      <w:tblPr/>
      <w:tcPr>
        <w:tcBorders>
          <w:top w:val="double" w:sz="4" w:space="0" w:color="BE2F3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2F36" w:themeColor="accent6"/>
          <w:right w:val="single" w:sz="4" w:space="0" w:color="BE2F36" w:themeColor="accent6"/>
        </w:tcBorders>
      </w:tcPr>
    </w:tblStylePr>
    <w:tblStylePr w:type="band1Horz">
      <w:tblPr/>
      <w:tcPr>
        <w:tcBorders>
          <w:top w:val="single" w:sz="4" w:space="0" w:color="BE2F36" w:themeColor="accent6"/>
          <w:bottom w:val="single" w:sz="4" w:space="0" w:color="BE2F3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2F36" w:themeColor="accent6"/>
          <w:left w:val="nil"/>
        </w:tcBorders>
      </w:tcPr>
    </w:tblStylePr>
    <w:tblStylePr w:type="swCell">
      <w:tblPr/>
      <w:tcPr>
        <w:tcBorders>
          <w:top w:val="double" w:sz="4" w:space="0" w:color="BE2F36" w:themeColor="accent6"/>
          <w:right w:val="nil"/>
        </w:tcBorders>
      </w:tcPr>
    </w:tblStylePr>
  </w:style>
  <w:style w:type="table" w:styleId="ListTable4-Accent6">
    <w:name w:val="List Table 4 Accent 6"/>
    <w:basedOn w:val="TableNormal"/>
    <w:uiPriority w:val="49"/>
    <w:rsid w:val="000A3735"/>
    <w:tblPr>
      <w:tblStyleRowBandSize w:val="1"/>
      <w:tblStyleColBandSize w:val="1"/>
      <w:tblBorders>
        <w:top w:val="single" w:sz="4" w:space="0" w:color="DE7B80" w:themeColor="accent6" w:themeTint="99"/>
        <w:left w:val="single" w:sz="4" w:space="0" w:color="DE7B80" w:themeColor="accent6" w:themeTint="99"/>
        <w:bottom w:val="single" w:sz="4" w:space="0" w:color="DE7B80" w:themeColor="accent6" w:themeTint="99"/>
        <w:right w:val="single" w:sz="4" w:space="0" w:color="DE7B80" w:themeColor="accent6" w:themeTint="99"/>
        <w:insideH w:val="single" w:sz="4" w:space="0" w:color="DE7B80" w:themeColor="accent6" w:themeTint="99"/>
      </w:tblBorders>
    </w:tblPr>
    <w:tblStylePr w:type="firstRow">
      <w:rPr>
        <w:b/>
        <w:bCs/>
        <w:color w:val="FFFFFF" w:themeColor="background1"/>
      </w:rPr>
      <w:tblPr/>
      <w:tcPr>
        <w:tcBorders>
          <w:top w:val="single" w:sz="4" w:space="0" w:color="BE2F36" w:themeColor="accent6"/>
          <w:left w:val="single" w:sz="4" w:space="0" w:color="BE2F36" w:themeColor="accent6"/>
          <w:bottom w:val="single" w:sz="4" w:space="0" w:color="BE2F36" w:themeColor="accent6"/>
          <w:right w:val="single" w:sz="4" w:space="0" w:color="BE2F36" w:themeColor="accent6"/>
          <w:insideH w:val="nil"/>
        </w:tcBorders>
        <w:shd w:val="clear" w:color="auto" w:fill="BE2F36" w:themeFill="accent6"/>
      </w:tcPr>
    </w:tblStylePr>
    <w:tblStylePr w:type="lastRow">
      <w:rPr>
        <w:b/>
        <w:bCs/>
      </w:rPr>
      <w:tblPr/>
      <w:tcPr>
        <w:tcBorders>
          <w:top w:val="double" w:sz="4" w:space="0" w:color="DE7B80" w:themeColor="accent6" w:themeTint="99"/>
        </w:tcBorders>
      </w:tcPr>
    </w:tblStylePr>
    <w:tblStylePr w:type="firstCol">
      <w:rPr>
        <w:b/>
        <w:bCs/>
      </w:rPr>
    </w:tblStylePr>
    <w:tblStylePr w:type="lastCol">
      <w:rPr>
        <w:b/>
        <w:bCs/>
      </w:rPr>
    </w:tblStylePr>
    <w:tblStylePr w:type="band1Vert">
      <w:tblPr/>
      <w:tcPr>
        <w:shd w:val="clear" w:color="auto" w:fill="F4D3D4" w:themeFill="accent6" w:themeFillTint="33"/>
      </w:tcPr>
    </w:tblStylePr>
    <w:tblStylePr w:type="band1Horz">
      <w:tblPr/>
      <w:tcPr>
        <w:shd w:val="clear" w:color="auto" w:fill="F4D3D4" w:themeFill="accent6" w:themeFillTint="33"/>
      </w:tcPr>
    </w:tblStylePr>
  </w:style>
  <w:style w:type="table" w:styleId="GridTable6ColourfulAccent5">
    <w:name w:val="Grid Table 6 Colorful Accent 5"/>
    <w:basedOn w:val="TableNormal"/>
    <w:uiPriority w:val="51"/>
    <w:rsid w:val="000A3735"/>
    <w:rPr>
      <w:color w:val="003763" w:themeColor="accent5" w:themeShade="BF"/>
    </w:rPr>
    <w:tblPr>
      <w:tblStyleRowBandSize w:val="1"/>
      <w:tblStyleColBandSize w:val="1"/>
      <w:tblBorders>
        <w:top w:val="single" w:sz="4" w:space="0" w:color="1C9BFF" w:themeColor="accent5" w:themeTint="99"/>
        <w:left w:val="single" w:sz="4" w:space="0" w:color="1C9BFF" w:themeColor="accent5" w:themeTint="99"/>
        <w:bottom w:val="single" w:sz="4" w:space="0" w:color="1C9BFF" w:themeColor="accent5" w:themeTint="99"/>
        <w:right w:val="single" w:sz="4" w:space="0" w:color="1C9BFF" w:themeColor="accent5" w:themeTint="99"/>
        <w:insideH w:val="single" w:sz="4" w:space="0" w:color="1C9BFF" w:themeColor="accent5" w:themeTint="99"/>
        <w:insideV w:val="single" w:sz="4" w:space="0" w:color="1C9BFF" w:themeColor="accent5" w:themeTint="99"/>
      </w:tblBorders>
    </w:tblPr>
    <w:tblStylePr w:type="firstRow">
      <w:rPr>
        <w:b/>
        <w:bCs/>
      </w:rPr>
      <w:tblPr/>
      <w:tcPr>
        <w:tcBorders>
          <w:bottom w:val="single" w:sz="12" w:space="0" w:color="1C9BFF" w:themeColor="accent5" w:themeTint="99"/>
        </w:tcBorders>
      </w:tcPr>
    </w:tblStylePr>
    <w:tblStylePr w:type="lastRow">
      <w:rPr>
        <w:b/>
        <w:bCs/>
      </w:rPr>
      <w:tblPr/>
      <w:tcPr>
        <w:tcBorders>
          <w:top w:val="double" w:sz="4" w:space="0" w:color="1C9BFF" w:themeColor="accent5" w:themeTint="99"/>
        </w:tcBorders>
      </w:tcPr>
    </w:tblStylePr>
    <w:tblStylePr w:type="firstCol">
      <w:rPr>
        <w:b/>
        <w:bCs/>
      </w:rPr>
    </w:tblStylePr>
    <w:tblStylePr w:type="lastCol">
      <w:rPr>
        <w:b/>
        <w:bCs/>
      </w:rPr>
    </w:tblStylePr>
    <w:tblStylePr w:type="band1Vert">
      <w:tblPr/>
      <w:tcPr>
        <w:shd w:val="clear" w:color="auto" w:fill="B3DDFF" w:themeFill="accent5" w:themeFillTint="33"/>
      </w:tcPr>
    </w:tblStylePr>
    <w:tblStylePr w:type="band1Horz">
      <w:tblPr/>
      <w:tcPr>
        <w:shd w:val="clear" w:color="auto" w:fill="B3DDFF" w:themeFill="accent5" w:themeFillTint="33"/>
      </w:tcPr>
    </w:tblStylePr>
  </w:style>
  <w:style w:type="table" w:styleId="GridTable7ColourfulAccent1">
    <w:name w:val="Grid Table 7 Colorful Accent 1"/>
    <w:basedOn w:val="TableNormal"/>
    <w:uiPriority w:val="52"/>
    <w:rsid w:val="000A3735"/>
    <w:rPr>
      <w:color w:val="003763" w:themeColor="accent1" w:themeShade="BF"/>
    </w:rPr>
    <w:tblPr>
      <w:tblStyleRowBandSize w:val="1"/>
      <w:tblStyleColBandSize w:val="1"/>
      <w:tblBorders>
        <w:top w:val="single" w:sz="4" w:space="0" w:color="1C9BFF" w:themeColor="accent1" w:themeTint="99"/>
        <w:left w:val="single" w:sz="4" w:space="0" w:color="1C9BFF" w:themeColor="accent1" w:themeTint="99"/>
        <w:bottom w:val="single" w:sz="4" w:space="0" w:color="1C9BFF" w:themeColor="accent1" w:themeTint="99"/>
        <w:right w:val="single" w:sz="4" w:space="0" w:color="1C9BFF" w:themeColor="accent1" w:themeTint="99"/>
        <w:insideH w:val="single" w:sz="4" w:space="0" w:color="1C9BFF" w:themeColor="accent1" w:themeTint="99"/>
        <w:insideV w:val="single" w:sz="4" w:space="0" w:color="1C9B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DDFF" w:themeFill="accent1" w:themeFillTint="33"/>
      </w:tcPr>
    </w:tblStylePr>
    <w:tblStylePr w:type="band1Horz">
      <w:tblPr/>
      <w:tcPr>
        <w:shd w:val="clear" w:color="auto" w:fill="B3DDFF" w:themeFill="accent1" w:themeFillTint="33"/>
      </w:tcPr>
    </w:tblStylePr>
    <w:tblStylePr w:type="neCell">
      <w:tblPr/>
      <w:tcPr>
        <w:tcBorders>
          <w:bottom w:val="single" w:sz="4" w:space="0" w:color="1C9BFF" w:themeColor="accent1" w:themeTint="99"/>
        </w:tcBorders>
      </w:tcPr>
    </w:tblStylePr>
    <w:tblStylePr w:type="nwCell">
      <w:tblPr/>
      <w:tcPr>
        <w:tcBorders>
          <w:bottom w:val="single" w:sz="4" w:space="0" w:color="1C9BFF" w:themeColor="accent1" w:themeTint="99"/>
        </w:tcBorders>
      </w:tcPr>
    </w:tblStylePr>
    <w:tblStylePr w:type="seCell">
      <w:tblPr/>
      <w:tcPr>
        <w:tcBorders>
          <w:top w:val="single" w:sz="4" w:space="0" w:color="1C9BFF" w:themeColor="accent1" w:themeTint="99"/>
        </w:tcBorders>
      </w:tcPr>
    </w:tblStylePr>
    <w:tblStylePr w:type="swCell">
      <w:tblPr/>
      <w:tcPr>
        <w:tcBorders>
          <w:top w:val="single" w:sz="4" w:space="0" w:color="1C9BFF" w:themeColor="accent1" w:themeTint="99"/>
        </w:tcBorders>
      </w:tcPr>
    </w:tblStylePr>
  </w:style>
  <w:style w:type="table" w:styleId="GridTable4-Accent1">
    <w:name w:val="Grid Table 4 Accent 1"/>
    <w:basedOn w:val="TableNormal"/>
    <w:uiPriority w:val="49"/>
    <w:rsid w:val="000A3735"/>
    <w:tblPr>
      <w:tblStyleRowBandSize w:val="1"/>
      <w:tblStyleColBandSize w:val="1"/>
      <w:tblBorders>
        <w:top w:val="single" w:sz="4" w:space="0" w:color="1C9BFF" w:themeColor="accent1" w:themeTint="99"/>
        <w:left w:val="single" w:sz="4" w:space="0" w:color="1C9BFF" w:themeColor="accent1" w:themeTint="99"/>
        <w:bottom w:val="single" w:sz="4" w:space="0" w:color="1C9BFF" w:themeColor="accent1" w:themeTint="99"/>
        <w:right w:val="single" w:sz="4" w:space="0" w:color="1C9BFF" w:themeColor="accent1" w:themeTint="99"/>
        <w:insideH w:val="single" w:sz="4" w:space="0" w:color="1C9BFF" w:themeColor="accent1" w:themeTint="99"/>
        <w:insideV w:val="single" w:sz="4" w:space="0" w:color="1C9BFF" w:themeColor="accent1" w:themeTint="99"/>
      </w:tblBorders>
    </w:tblPr>
    <w:tblStylePr w:type="firstRow">
      <w:rPr>
        <w:b/>
        <w:bCs/>
        <w:color w:val="FFFFFF" w:themeColor="background1"/>
      </w:rPr>
      <w:tblPr/>
      <w:tcPr>
        <w:tcBorders>
          <w:top w:val="single" w:sz="4" w:space="0" w:color="004B85" w:themeColor="accent1"/>
          <w:left w:val="single" w:sz="4" w:space="0" w:color="004B85" w:themeColor="accent1"/>
          <w:bottom w:val="single" w:sz="4" w:space="0" w:color="004B85" w:themeColor="accent1"/>
          <w:right w:val="single" w:sz="4" w:space="0" w:color="004B85" w:themeColor="accent1"/>
          <w:insideH w:val="nil"/>
          <w:insideV w:val="nil"/>
        </w:tcBorders>
        <w:shd w:val="clear" w:color="auto" w:fill="004B85" w:themeFill="accent1"/>
      </w:tcPr>
    </w:tblStylePr>
    <w:tblStylePr w:type="lastRow">
      <w:rPr>
        <w:b/>
        <w:bCs/>
      </w:rPr>
      <w:tblPr/>
      <w:tcPr>
        <w:tcBorders>
          <w:top w:val="double" w:sz="4" w:space="0" w:color="004B85" w:themeColor="accent1"/>
        </w:tcBorders>
      </w:tcPr>
    </w:tblStylePr>
    <w:tblStylePr w:type="firstCol">
      <w:rPr>
        <w:b/>
        <w:bCs/>
      </w:rPr>
    </w:tblStylePr>
    <w:tblStylePr w:type="lastCol">
      <w:rPr>
        <w:b/>
        <w:bCs/>
      </w:rPr>
    </w:tblStylePr>
    <w:tblStylePr w:type="band1Vert">
      <w:tblPr/>
      <w:tcPr>
        <w:shd w:val="clear" w:color="auto" w:fill="B3DDFF" w:themeFill="accent1" w:themeFillTint="33"/>
      </w:tcPr>
    </w:tblStylePr>
    <w:tblStylePr w:type="band1Horz">
      <w:tblPr/>
      <w:tcPr>
        <w:shd w:val="clear" w:color="auto" w:fill="B3DDFF" w:themeFill="accent1" w:themeFillTint="33"/>
      </w:tcPr>
    </w:tblStylePr>
  </w:style>
  <w:style w:type="paragraph" w:styleId="FootnoteText">
    <w:name w:val="footnote text"/>
    <w:basedOn w:val="Normal"/>
    <w:link w:val="FootnoteTextChar"/>
    <w:uiPriority w:val="99"/>
    <w:semiHidden/>
    <w:unhideWhenUsed/>
    <w:rsid w:val="00A844F2"/>
    <w:rPr>
      <w:sz w:val="20"/>
      <w:szCs w:val="20"/>
    </w:rPr>
  </w:style>
  <w:style w:type="character" w:customStyle="1" w:styleId="FootnoteTextChar">
    <w:name w:val="Footnote Text Char"/>
    <w:basedOn w:val="DefaultParagraphFont"/>
    <w:link w:val="FootnoteText"/>
    <w:uiPriority w:val="99"/>
    <w:semiHidden/>
    <w:rsid w:val="00A844F2"/>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unhideWhenUsed/>
    <w:rsid w:val="00A844F2"/>
    <w:rPr>
      <w:vertAlign w:val="superscript"/>
    </w:rPr>
  </w:style>
  <w:style w:type="table" w:styleId="ListTable4-Accent5">
    <w:name w:val="List Table 4 Accent 5"/>
    <w:basedOn w:val="TableNormal"/>
    <w:uiPriority w:val="49"/>
    <w:rsid w:val="005F47D8"/>
    <w:tblPr>
      <w:tblStyleRowBandSize w:val="1"/>
      <w:tblStyleColBandSize w:val="1"/>
      <w:tblBorders>
        <w:top w:val="single" w:sz="4" w:space="0" w:color="1C9BFF" w:themeColor="accent5" w:themeTint="99"/>
        <w:left w:val="single" w:sz="4" w:space="0" w:color="1C9BFF" w:themeColor="accent5" w:themeTint="99"/>
        <w:bottom w:val="single" w:sz="4" w:space="0" w:color="1C9BFF" w:themeColor="accent5" w:themeTint="99"/>
        <w:right w:val="single" w:sz="4" w:space="0" w:color="1C9BFF" w:themeColor="accent5" w:themeTint="99"/>
        <w:insideH w:val="single" w:sz="4" w:space="0" w:color="1C9BFF" w:themeColor="accent5" w:themeTint="99"/>
      </w:tblBorders>
    </w:tblPr>
    <w:tblStylePr w:type="firstRow">
      <w:rPr>
        <w:b/>
        <w:bCs/>
        <w:color w:val="FFFFFF" w:themeColor="background1"/>
      </w:rPr>
      <w:tblPr/>
      <w:tcPr>
        <w:tcBorders>
          <w:top w:val="single" w:sz="4" w:space="0" w:color="004B85" w:themeColor="accent5"/>
          <w:left w:val="single" w:sz="4" w:space="0" w:color="004B85" w:themeColor="accent5"/>
          <w:bottom w:val="single" w:sz="4" w:space="0" w:color="004B85" w:themeColor="accent5"/>
          <w:right w:val="single" w:sz="4" w:space="0" w:color="004B85" w:themeColor="accent5"/>
          <w:insideH w:val="nil"/>
        </w:tcBorders>
        <w:shd w:val="clear" w:color="auto" w:fill="004B85" w:themeFill="accent5"/>
      </w:tcPr>
    </w:tblStylePr>
    <w:tblStylePr w:type="lastRow">
      <w:rPr>
        <w:b/>
        <w:bCs/>
      </w:rPr>
      <w:tblPr/>
      <w:tcPr>
        <w:tcBorders>
          <w:top w:val="double" w:sz="4" w:space="0" w:color="1C9BFF" w:themeColor="accent5" w:themeTint="99"/>
        </w:tcBorders>
      </w:tcPr>
    </w:tblStylePr>
    <w:tblStylePr w:type="firstCol">
      <w:rPr>
        <w:b/>
        <w:bCs/>
      </w:rPr>
    </w:tblStylePr>
    <w:tblStylePr w:type="lastCol">
      <w:rPr>
        <w:b/>
        <w:bCs/>
      </w:rPr>
    </w:tblStylePr>
    <w:tblStylePr w:type="band1Vert">
      <w:tblPr/>
      <w:tcPr>
        <w:shd w:val="clear" w:color="auto" w:fill="B3DDFF" w:themeFill="accent5" w:themeFillTint="33"/>
      </w:tcPr>
    </w:tblStylePr>
    <w:tblStylePr w:type="band1Horz">
      <w:tblPr/>
      <w:tcPr>
        <w:shd w:val="clear" w:color="auto" w:fill="B3DDFF" w:themeFill="accent5" w:themeFillTint="33"/>
      </w:tcPr>
    </w:tblStylePr>
  </w:style>
  <w:style w:type="table" w:styleId="GridTable4-Accent5">
    <w:name w:val="Grid Table 4 Accent 5"/>
    <w:basedOn w:val="TableNormal"/>
    <w:uiPriority w:val="49"/>
    <w:rsid w:val="005F47D8"/>
    <w:tblPr>
      <w:tblStyleRowBandSize w:val="1"/>
      <w:tblStyleColBandSize w:val="1"/>
      <w:tblBorders>
        <w:top w:val="single" w:sz="4" w:space="0" w:color="1C9BFF" w:themeColor="accent5" w:themeTint="99"/>
        <w:left w:val="single" w:sz="4" w:space="0" w:color="1C9BFF" w:themeColor="accent5" w:themeTint="99"/>
        <w:bottom w:val="single" w:sz="4" w:space="0" w:color="1C9BFF" w:themeColor="accent5" w:themeTint="99"/>
        <w:right w:val="single" w:sz="4" w:space="0" w:color="1C9BFF" w:themeColor="accent5" w:themeTint="99"/>
        <w:insideH w:val="single" w:sz="4" w:space="0" w:color="1C9BFF" w:themeColor="accent5" w:themeTint="99"/>
        <w:insideV w:val="single" w:sz="4" w:space="0" w:color="1C9BFF" w:themeColor="accent5" w:themeTint="99"/>
      </w:tblBorders>
    </w:tblPr>
    <w:tblStylePr w:type="firstRow">
      <w:rPr>
        <w:b/>
        <w:bCs/>
        <w:color w:val="FFFFFF" w:themeColor="background1"/>
      </w:rPr>
      <w:tblPr/>
      <w:tcPr>
        <w:tcBorders>
          <w:top w:val="single" w:sz="4" w:space="0" w:color="004B85" w:themeColor="accent5"/>
          <w:left w:val="single" w:sz="4" w:space="0" w:color="004B85" w:themeColor="accent5"/>
          <w:bottom w:val="single" w:sz="4" w:space="0" w:color="004B85" w:themeColor="accent5"/>
          <w:right w:val="single" w:sz="4" w:space="0" w:color="004B85" w:themeColor="accent5"/>
          <w:insideH w:val="nil"/>
          <w:insideV w:val="nil"/>
        </w:tcBorders>
        <w:shd w:val="clear" w:color="auto" w:fill="004B85" w:themeFill="accent5"/>
      </w:tcPr>
    </w:tblStylePr>
    <w:tblStylePr w:type="lastRow">
      <w:rPr>
        <w:b/>
        <w:bCs/>
      </w:rPr>
      <w:tblPr/>
      <w:tcPr>
        <w:tcBorders>
          <w:top w:val="double" w:sz="4" w:space="0" w:color="004B85" w:themeColor="accent5"/>
        </w:tcBorders>
      </w:tcPr>
    </w:tblStylePr>
    <w:tblStylePr w:type="firstCol">
      <w:rPr>
        <w:b/>
        <w:bCs/>
      </w:rPr>
    </w:tblStylePr>
    <w:tblStylePr w:type="lastCol">
      <w:rPr>
        <w:b/>
        <w:bCs/>
      </w:rPr>
    </w:tblStylePr>
    <w:tblStylePr w:type="band1Vert">
      <w:tblPr/>
      <w:tcPr>
        <w:shd w:val="clear" w:color="auto" w:fill="B3DDFF" w:themeFill="accent5" w:themeFillTint="33"/>
      </w:tcPr>
    </w:tblStylePr>
    <w:tblStylePr w:type="band1Horz">
      <w:tblPr/>
      <w:tcPr>
        <w:shd w:val="clear" w:color="auto" w:fill="B3DDFF" w:themeFill="accent5" w:themeFillTint="33"/>
      </w:tcPr>
    </w:tblStylePr>
  </w:style>
  <w:style w:type="table" w:styleId="ListTable3-Accent2">
    <w:name w:val="List Table 3 Accent 2"/>
    <w:basedOn w:val="TableNormal"/>
    <w:uiPriority w:val="48"/>
    <w:rsid w:val="00A17AB0"/>
    <w:tblPr>
      <w:tblStyleRowBandSize w:val="1"/>
      <w:tblStyleColBandSize w:val="1"/>
      <w:tblBorders>
        <w:top w:val="single" w:sz="4" w:space="0" w:color="BE2F36" w:themeColor="accent2"/>
        <w:left w:val="single" w:sz="4" w:space="0" w:color="BE2F36" w:themeColor="accent2"/>
        <w:bottom w:val="single" w:sz="4" w:space="0" w:color="BE2F36" w:themeColor="accent2"/>
        <w:right w:val="single" w:sz="4" w:space="0" w:color="BE2F36" w:themeColor="accent2"/>
      </w:tblBorders>
    </w:tblPr>
    <w:tblStylePr w:type="firstRow">
      <w:rPr>
        <w:b/>
        <w:bCs/>
        <w:color w:val="FFFFFF" w:themeColor="background1"/>
      </w:rPr>
      <w:tblPr/>
      <w:tcPr>
        <w:shd w:val="clear" w:color="auto" w:fill="BE2F36" w:themeFill="accent2"/>
      </w:tcPr>
    </w:tblStylePr>
    <w:tblStylePr w:type="lastRow">
      <w:rPr>
        <w:b/>
        <w:bCs/>
      </w:rPr>
      <w:tblPr/>
      <w:tcPr>
        <w:tcBorders>
          <w:top w:val="double" w:sz="4" w:space="0" w:color="BE2F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2F36" w:themeColor="accent2"/>
          <w:right w:val="single" w:sz="4" w:space="0" w:color="BE2F36" w:themeColor="accent2"/>
        </w:tcBorders>
      </w:tcPr>
    </w:tblStylePr>
    <w:tblStylePr w:type="band1Horz">
      <w:tblPr/>
      <w:tcPr>
        <w:tcBorders>
          <w:top w:val="single" w:sz="4" w:space="0" w:color="BE2F36" w:themeColor="accent2"/>
          <w:bottom w:val="single" w:sz="4" w:space="0" w:color="BE2F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2F36" w:themeColor="accent2"/>
          <w:left w:val="nil"/>
        </w:tcBorders>
      </w:tcPr>
    </w:tblStylePr>
    <w:tblStylePr w:type="swCell">
      <w:tblPr/>
      <w:tcPr>
        <w:tcBorders>
          <w:top w:val="double" w:sz="4" w:space="0" w:color="BE2F36" w:themeColor="accent2"/>
          <w:right w:val="nil"/>
        </w:tcBorders>
      </w:tcPr>
    </w:tblStylePr>
  </w:style>
  <w:style w:type="table" w:styleId="ListTable2-Accent1">
    <w:name w:val="List Table 2 Accent 1"/>
    <w:basedOn w:val="TableNormal"/>
    <w:uiPriority w:val="47"/>
    <w:rsid w:val="00AB1BB8"/>
    <w:tblPr>
      <w:tblStyleRowBandSize w:val="1"/>
      <w:tblStyleColBandSize w:val="1"/>
      <w:tblBorders>
        <w:top w:val="single" w:sz="4" w:space="0" w:color="1C9BFF" w:themeColor="accent1" w:themeTint="99"/>
        <w:bottom w:val="single" w:sz="4" w:space="0" w:color="1C9BFF" w:themeColor="accent1" w:themeTint="99"/>
        <w:insideH w:val="single" w:sz="4" w:space="0" w:color="1C9B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DDFF" w:themeFill="accent1" w:themeFillTint="33"/>
      </w:tcPr>
    </w:tblStylePr>
    <w:tblStylePr w:type="band1Horz">
      <w:tblPr/>
      <w:tcPr>
        <w:shd w:val="clear" w:color="auto" w:fill="B3DDFF" w:themeFill="accent1" w:themeFillTint="33"/>
      </w:tcPr>
    </w:tblStylePr>
  </w:style>
  <w:style w:type="table" w:styleId="ListTable1Light-Accent1">
    <w:name w:val="List Table 1 Light Accent 1"/>
    <w:basedOn w:val="TableNormal"/>
    <w:uiPriority w:val="46"/>
    <w:rsid w:val="00AB1BB8"/>
    <w:tblPr>
      <w:tblStyleRowBandSize w:val="1"/>
      <w:tblStyleColBandSize w:val="1"/>
    </w:tblPr>
    <w:tblStylePr w:type="firstRow">
      <w:rPr>
        <w:b/>
        <w:bCs/>
      </w:rPr>
      <w:tblPr/>
      <w:tcPr>
        <w:tcBorders>
          <w:bottom w:val="single" w:sz="4" w:space="0" w:color="1C9BFF" w:themeColor="accent1" w:themeTint="99"/>
        </w:tcBorders>
      </w:tcPr>
    </w:tblStylePr>
    <w:tblStylePr w:type="lastRow">
      <w:rPr>
        <w:b/>
        <w:bCs/>
      </w:rPr>
      <w:tblPr/>
      <w:tcPr>
        <w:tcBorders>
          <w:top w:val="single" w:sz="4" w:space="0" w:color="1C9BFF" w:themeColor="accent1" w:themeTint="99"/>
        </w:tcBorders>
      </w:tcPr>
    </w:tblStylePr>
    <w:tblStylePr w:type="firstCol">
      <w:rPr>
        <w:b/>
        <w:bCs/>
      </w:rPr>
    </w:tblStylePr>
    <w:tblStylePr w:type="lastCol">
      <w:rPr>
        <w:b/>
        <w:bCs/>
      </w:rPr>
    </w:tblStylePr>
    <w:tblStylePr w:type="band1Vert">
      <w:tblPr/>
      <w:tcPr>
        <w:shd w:val="clear" w:color="auto" w:fill="B3DDFF" w:themeFill="accent1" w:themeFillTint="33"/>
      </w:tcPr>
    </w:tblStylePr>
    <w:tblStylePr w:type="band1Horz">
      <w:tblPr/>
      <w:tcPr>
        <w:shd w:val="clear" w:color="auto" w:fill="B3DDFF" w:themeFill="accent1" w:themeFillTint="33"/>
      </w:tcPr>
    </w:tblStylePr>
  </w:style>
  <w:style w:type="table" w:styleId="ListTable1Light-Accent2">
    <w:name w:val="List Table 1 Light Accent 2"/>
    <w:basedOn w:val="TableNormal"/>
    <w:uiPriority w:val="46"/>
    <w:rsid w:val="00AB1BB8"/>
    <w:tblPr>
      <w:tblStyleRowBandSize w:val="1"/>
      <w:tblStyleColBandSize w:val="1"/>
    </w:tblPr>
    <w:tblStylePr w:type="firstRow">
      <w:rPr>
        <w:b/>
        <w:bCs/>
      </w:rPr>
      <w:tblPr/>
      <w:tcPr>
        <w:tcBorders>
          <w:bottom w:val="single" w:sz="4" w:space="0" w:color="DE7B80" w:themeColor="accent2" w:themeTint="99"/>
        </w:tcBorders>
      </w:tcPr>
    </w:tblStylePr>
    <w:tblStylePr w:type="lastRow">
      <w:rPr>
        <w:b/>
        <w:bCs/>
      </w:rPr>
      <w:tblPr/>
      <w:tcPr>
        <w:tcBorders>
          <w:top w:val="single" w:sz="4" w:space="0" w:color="DE7B80" w:themeColor="accent2" w:themeTint="99"/>
        </w:tcBorders>
      </w:tcPr>
    </w:tblStylePr>
    <w:tblStylePr w:type="firstCol">
      <w:rPr>
        <w:b/>
        <w:bCs/>
      </w:rPr>
    </w:tblStylePr>
    <w:tblStylePr w:type="lastCol">
      <w:rPr>
        <w:b/>
        <w:bCs/>
      </w:rPr>
    </w:tblStylePr>
    <w:tblStylePr w:type="band1Vert">
      <w:tblPr/>
      <w:tcPr>
        <w:shd w:val="clear" w:color="auto" w:fill="F4D3D4" w:themeFill="accent2" w:themeFillTint="33"/>
      </w:tcPr>
    </w:tblStylePr>
    <w:tblStylePr w:type="band1Horz">
      <w:tblPr/>
      <w:tcPr>
        <w:shd w:val="clear" w:color="auto" w:fill="F4D3D4" w:themeFill="accent2" w:themeFillTint="33"/>
      </w:tcPr>
    </w:tblStylePr>
  </w:style>
  <w:style w:type="table" w:styleId="ListTable1Light-Accent3">
    <w:name w:val="List Table 1 Light Accent 3"/>
    <w:basedOn w:val="TableNormal"/>
    <w:uiPriority w:val="46"/>
    <w:rsid w:val="00AB1BB8"/>
    <w:tblPr>
      <w:tblStyleRowBandSize w:val="1"/>
      <w:tblStyleColBandSize w:val="1"/>
    </w:tblPr>
    <w:tblStylePr w:type="firstRow">
      <w:rPr>
        <w:b/>
        <w:bCs/>
      </w:rPr>
      <w:tblPr/>
      <w:tcPr>
        <w:tcBorders>
          <w:bottom w:val="single" w:sz="4" w:space="0" w:color="FFDC9A" w:themeColor="accent3" w:themeTint="99"/>
        </w:tcBorders>
      </w:tcPr>
    </w:tblStylePr>
    <w:tblStylePr w:type="lastRow">
      <w:rPr>
        <w:b/>
        <w:bCs/>
      </w:rPr>
      <w:tblPr/>
      <w:tcPr>
        <w:tcBorders>
          <w:top w:val="single" w:sz="4" w:space="0" w:color="FFDC9A" w:themeColor="accent3" w:themeTint="99"/>
        </w:tcBorders>
      </w:tcPr>
    </w:tblStylePr>
    <w:tblStylePr w:type="firstCol">
      <w:rPr>
        <w:b/>
        <w:bCs/>
      </w:rPr>
    </w:tblStylePr>
    <w:tblStylePr w:type="lastCol">
      <w:rPr>
        <w:b/>
        <w:bCs/>
      </w:rPr>
    </w:tblStylePr>
    <w:tblStylePr w:type="band1Vert">
      <w:tblPr/>
      <w:tcPr>
        <w:shd w:val="clear" w:color="auto" w:fill="FFF3DD" w:themeFill="accent3" w:themeFillTint="33"/>
      </w:tcPr>
    </w:tblStylePr>
    <w:tblStylePr w:type="band1Horz">
      <w:tblPr/>
      <w:tcPr>
        <w:shd w:val="clear" w:color="auto" w:fill="FFF3DD" w:themeFill="accent3" w:themeFillTint="33"/>
      </w:tcPr>
    </w:tblStylePr>
  </w:style>
  <w:style w:type="table" w:styleId="GridTable4">
    <w:name w:val="Grid Table 4"/>
    <w:basedOn w:val="TableNormal"/>
    <w:uiPriority w:val="49"/>
    <w:rsid w:val="00AB1BB8"/>
    <w:tblPr>
      <w:tblStyleRowBandSize w:val="1"/>
      <w:tblStyleColBandSize w:val="1"/>
      <w:tblBorders>
        <w:top w:val="single" w:sz="4" w:space="0" w:color="85909C" w:themeColor="text1" w:themeTint="99"/>
        <w:left w:val="single" w:sz="4" w:space="0" w:color="85909C" w:themeColor="text1" w:themeTint="99"/>
        <w:bottom w:val="single" w:sz="4" w:space="0" w:color="85909C" w:themeColor="text1" w:themeTint="99"/>
        <w:right w:val="single" w:sz="4" w:space="0" w:color="85909C" w:themeColor="text1" w:themeTint="99"/>
        <w:insideH w:val="single" w:sz="4" w:space="0" w:color="85909C" w:themeColor="text1" w:themeTint="99"/>
        <w:insideV w:val="single" w:sz="4" w:space="0" w:color="85909C" w:themeColor="text1" w:themeTint="99"/>
      </w:tblBorders>
    </w:tblPr>
    <w:tblStylePr w:type="firstRow">
      <w:rPr>
        <w:b/>
        <w:bCs/>
        <w:color w:val="FFFFFF" w:themeColor="background1"/>
      </w:rPr>
      <w:tblPr/>
      <w:tcPr>
        <w:tcBorders>
          <w:top w:val="single" w:sz="4" w:space="0" w:color="40474F" w:themeColor="text1"/>
          <w:left w:val="single" w:sz="4" w:space="0" w:color="40474F" w:themeColor="text1"/>
          <w:bottom w:val="single" w:sz="4" w:space="0" w:color="40474F" w:themeColor="text1"/>
          <w:right w:val="single" w:sz="4" w:space="0" w:color="40474F" w:themeColor="text1"/>
          <w:insideH w:val="nil"/>
          <w:insideV w:val="nil"/>
        </w:tcBorders>
        <w:shd w:val="clear" w:color="auto" w:fill="40474F" w:themeFill="text1"/>
      </w:tcPr>
    </w:tblStylePr>
    <w:tblStylePr w:type="lastRow">
      <w:rPr>
        <w:b/>
        <w:bCs/>
      </w:rPr>
      <w:tblPr/>
      <w:tcPr>
        <w:tcBorders>
          <w:top w:val="double" w:sz="4" w:space="0" w:color="40474F" w:themeColor="text1"/>
        </w:tcBorders>
      </w:tcPr>
    </w:tblStylePr>
    <w:tblStylePr w:type="firstCol">
      <w:rPr>
        <w:b/>
        <w:bCs/>
      </w:rPr>
    </w:tblStylePr>
    <w:tblStylePr w:type="lastCol">
      <w:rPr>
        <w:b/>
        <w:bCs/>
      </w:rPr>
    </w:tblStylePr>
    <w:tblStylePr w:type="band1Vert">
      <w:tblPr/>
      <w:tcPr>
        <w:shd w:val="clear" w:color="auto" w:fill="D6D9DE" w:themeFill="text1" w:themeFillTint="33"/>
      </w:tcPr>
    </w:tblStylePr>
    <w:tblStylePr w:type="band1Horz">
      <w:tblPr/>
      <w:tcPr>
        <w:shd w:val="clear" w:color="auto" w:fill="D6D9DE" w:themeFill="text1" w:themeFillTint="33"/>
      </w:tcPr>
    </w:tblStylePr>
  </w:style>
  <w:style w:type="character" w:customStyle="1" w:styleId="Heading4Char">
    <w:name w:val="Heading 4 Char"/>
    <w:basedOn w:val="DefaultParagraphFont"/>
    <w:link w:val="Heading4"/>
    <w:uiPriority w:val="9"/>
    <w:rsid w:val="003E5455"/>
    <w:rPr>
      <w:rFonts w:asciiTheme="majorHAnsi" w:eastAsiaTheme="majorEastAsia" w:hAnsiTheme="majorHAnsi" w:cstheme="majorBidi"/>
      <w:i/>
      <w:iCs/>
      <w:color w:val="003763" w:themeColor="accent1" w:themeShade="BF"/>
      <w:sz w:val="22"/>
      <w:szCs w:val="22"/>
    </w:rPr>
  </w:style>
  <w:style w:type="table" w:customStyle="1" w:styleId="LightList-Accent11">
    <w:name w:val="Light List - Accent 11"/>
    <w:basedOn w:val="TableNormal"/>
    <w:uiPriority w:val="61"/>
    <w:rsid w:val="006F5FA2"/>
    <w:rPr>
      <w:sz w:val="22"/>
      <w:szCs w:val="22"/>
    </w:rPr>
    <w:tblPr>
      <w:tblStyleRowBandSize w:val="1"/>
      <w:tblStyleColBandSize w:val="1"/>
      <w:tblBorders>
        <w:top w:val="single" w:sz="8" w:space="0" w:color="004B85" w:themeColor="accent1"/>
        <w:left w:val="single" w:sz="8" w:space="0" w:color="004B85" w:themeColor="accent1"/>
        <w:bottom w:val="single" w:sz="8" w:space="0" w:color="004B85" w:themeColor="accent1"/>
        <w:right w:val="single" w:sz="8" w:space="0" w:color="004B85" w:themeColor="accent1"/>
      </w:tblBorders>
    </w:tblPr>
    <w:tblStylePr w:type="firstRow">
      <w:pPr>
        <w:spacing w:before="0" w:after="0" w:line="240" w:lineRule="auto"/>
      </w:pPr>
      <w:rPr>
        <w:b/>
        <w:bCs/>
        <w:color w:val="FFFFFF" w:themeColor="background1"/>
      </w:rPr>
      <w:tblPr/>
      <w:tcPr>
        <w:shd w:val="clear" w:color="auto" w:fill="004B85" w:themeFill="accent1"/>
      </w:tcPr>
    </w:tblStylePr>
    <w:tblStylePr w:type="lastRow">
      <w:pPr>
        <w:spacing w:before="0" w:after="0" w:line="240" w:lineRule="auto"/>
      </w:pPr>
      <w:rPr>
        <w:b/>
        <w:bCs/>
      </w:rPr>
      <w:tblPr/>
      <w:tcPr>
        <w:tcBorders>
          <w:top w:val="double" w:sz="6" w:space="0" w:color="004B85" w:themeColor="accent1"/>
          <w:left w:val="single" w:sz="8" w:space="0" w:color="004B85" w:themeColor="accent1"/>
          <w:bottom w:val="single" w:sz="8" w:space="0" w:color="004B85" w:themeColor="accent1"/>
          <w:right w:val="single" w:sz="8" w:space="0" w:color="004B85" w:themeColor="accent1"/>
        </w:tcBorders>
      </w:tcPr>
    </w:tblStylePr>
    <w:tblStylePr w:type="firstCol">
      <w:rPr>
        <w:b/>
        <w:bCs/>
      </w:rPr>
    </w:tblStylePr>
    <w:tblStylePr w:type="lastCol">
      <w:rPr>
        <w:b/>
        <w:bCs/>
      </w:rPr>
    </w:tblStylePr>
    <w:tblStylePr w:type="band1Vert">
      <w:tblPr/>
      <w:tcPr>
        <w:tcBorders>
          <w:top w:val="single" w:sz="8" w:space="0" w:color="004B85" w:themeColor="accent1"/>
          <w:left w:val="single" w:sz="8" w:space="0" w:color="004B85" w:themeColor="accent1"/>
          <w:bottom w:val="single" w:sz="8" w:space="0" w:color="004B85" w:themeColor="accent1"/>
          <w:right w:val="single" w:sz="8" w:space="0" w:color="004B85" w:themeColor="accent1"/>
        </w:tcBorders>
      </w:tcPr>
    </w:tblStylePr>
    <w:tblStylePr w:type="band1Horz">
      <w:tblPr/>
      <w:tcPr>
        <w:tcBorders>
          <w:top w:val="single" w:sz="8" w:space="0" w:color="004B85" w:themeColor="accent1"/>
          <w:left w:val="single" w:sz="8" w:space="0" w:color="004B85" w:themeColor="accent1"/>
          <w:bottom w:val="single" w:sz="8" w:space="0" w:color="004B85" w:themeColor="accent1"/>
          <w:right w:val="single" w:sz="8" w:space="0" w:color="004B85" w:themeColor="accent1"/>
        </w:tcBorders>
      </w:tcPr>
    </w:tblStylePr>
  </w:style>
  <w:style w:type="character" w:styleId="IntenseEmphasis">
    <w:name w:val="Intense Emphasis"/>
    <w:basedOn w:val="DefaultParagraphFont"/>
    <w:uiPriority w:val="21"/>
    <w:qFormat/>
    <w:rsid w:val="00CE7B46"/>
    <w:rPr>
      <w:i/>
      <w:iCs/>
      <w:color w:val="004B85" w:themeColor="accent1"/>
    </w:rPr>
  </w:style>
  <w:style w:type="table" w:styleId="GridTable4-Accent4">
    <w:name w:val="Grid Table 4 Accent 4"/>
    <w:basedOn w:val="TableNormal"/>
    <w:uiPriority w:val="49"/>
    <w:rsid w:val="00443622"/>
    <w:tblPr>
      <w:tblStyleRowBandSize w:val="1"/>
      <w:tblStyleColBandSize w:val="1"/>
      <w:tblBorders>
        <w:top w:val="single" w:sz="4" w:space="0" w:color="FAC078" w:themeColor="accent4" w:themeTint="99"/>
        <w:left w:val="single" w:sz="4" w:space="0" w:color="FAC078" w:themeColor="accent4" w:themeTint="99"/>
        <w:bottom w:val="single" w:sz="4" w:space="0" w:color="FAC078" w:themeColor="accent4" w:themeTint="99"/>
        <w:right w:val="single" w:sz="4" w:space="0" w:color="FAC078" w:themeColor="accent4" w:themeTint="99"/>
        <w:insideH w:val="single" w:sz="4" w:space="0" w:color="FAC078" w:themeColor="accent4" w:themeTint="99"/>
        <w:insideV w:val="single" w:sz="4" w:space="0" w:color="FAC078" w:themeColor="accent4" w:themeTint="99"/>
      </w:tblBorders>
    </w:tblPr>
    <w:tblStylePr w:type="firstRow">
      <w:rPr>
        <w:b/>
        <w:bCs/>
        <w:color w:val="FFFFFF" w:themeColor="background1"/>
      </w:rPr>
      <w:tblPr/>
      <w:tcPr>
        <w:tcBorders>
          <w:top w:val="single" w:sz="4" w:space="0" w:color="F8971F" w:themeColor="accent4"/>
          <w:left w:val="single" w:sz="4" w:space="0" w:color="F8971F" w:themeColor="accent4"/>
          <w:bottom w:val="single" w:sz="4" w:space="0" w:color="F8971F" w:themeColor="accent4"/>
          <w:right w:val="single" w:sz="4" w:space="0" w:color="F8971F" w:themeColor="accent4"/>
          <w:insideH w:val="nil"/>
          <w:insideV w:val="nil"/>
        </w:tcBorders>
        <w:shd w:val="clear" w:color="auto" w:fill="F8971F" w:themeFill="accent4"/>
      </w:tcPr>
    </w:tblStylePr>
    <w:tblStylePr w:type="lastRow">
      <w:rPr>
        <w:b/>
        <w:bCs/>
      </w:rPr>
      <w:tblPr/>
      <w:tcPr>
        <w:tcBorders>
          <w:top w:val="double" w:sz="4" w:space="0" w:color="F8971F" w:themeColor="accent4"/>
        </w:tcBorders>
      </w:tcPr>
    </w:tblStylePr>
    <w:tblStylePr w:type="firstCol">
      <w:rPr>
        <w:b/>
        <w:bCs/>
      </w:rPr>
    </w:tblStylePr>
    <w:tblStylePr w:type="lastCol">
      <w:rPr>
        <w:b/>
        <w:bCs/>
      </w:rPr>
    </w:tblStylePr>
    <w:tblStylePr w:type="band1Vert">
      <w:tblPr/>
      <w:tcPr>
        <w:shd w:val="clear" w:color="auto" w:fill="FDEAD2" w:themeFill="accent4" w:themeFillTint="33"/>
      </w:tcPr>
    </w:tblStylePr>
    <w:tblStylePr w:type="band1Horz">
      <w:tblPr/>
      <w:tcPr>
        <w:shd w:val="clear" w:color="auto" w:fill="FDEAD2" w:themeFill="accent4" w:themeFillTint="33"/>
      </w:tcPr>
    </w:tblStylePr>
  </w:style>
  <w:style w:type="table" w:styleId="GridTable6ColourfulAccent3">
    <w:name w:val="Grid Table 6 Colorful Accent 3"/>
    <w:basedOn w:val="TableNormal"/>
    <w:uiPriority w:val="51"/>
    <w:rsid w:val="00443622"/>
    <w:rPr>
      <w:color w:val="FFA701" w:themeColor="accent3" w:themeShade="BF"/>
    </w:rPr>
    <w:tblPr>
      <w:tblStyleRowBandSize w:val="1"/>
      <w:tblStyleColBandSize w:val="1"/>
      <w:tblBorders>
        <w:top w:val="single" w:sz="4" w:space="0" w:color="FFDC9A" w:themeColor="accent3" w:themeTint="99"/>
        <w:left w:val="single" w:sz="4" w:space="0" w:color="FFDC9A" w:themeColor="accent3" w:themeTint="99"/>
        <w:bottom w:val="single" w:sz="4" w:space="0" w:color="FFDC9A" w:themeColor="accent3" w:themeTint="99"/>
        <w:right w:val="single" w:sz="4" w:space="0" w:color="FFDC9A" w:themeColor="accent3" w:themeTint="99"/>
        <w:insideH w:val="single" w:sz="4" w:space="0" w:color="FFDC9A" w:themeColor="accent3" w:themeTint="99"/>
        <w:insideV w:val="single" w:sz="4" w:space="0" w:color="FFDC9A" w:themeColor="accent3" w:themeTint="99"/>
      </w:tblBorders>
    </w:tblPr>
    <w:tblStylePr w:type="firstRow">
      <w:rPr>
        <w:b/>
        <w:bCs/>
      </w:rPr>
      <w:tblPr/>
      <w:tcPr>
        <w:tcBorders>
          <w:bottom w:val="single" w:sz="12" w:space="0" w:color="FFDC9A" w:themeColor="accent3" w:themeTint="99"/>
        </w:tcBorders>
      </w:tcPr>
    </w:tblStylePr>
    <w:tblStylePr w:type="lastRow">
      <w:rPr>
        <w:b/>
        <w:bCs/>
      </w:rPr>
      <w:tblPr/>
      <w:tcPr>
        <w:tcBorders>
          <w:top w:val="double" w:sz="4" w:space="0" w:color="FFDC9A" w:themeColor="accent3" w:themeTint="99"/>
        </w:tcBorders>
      </w:tcPr>
    </w:tblStylePr>
    <w:tblStylePr w:type="firstCol">
      <w:rPr>
        <w:b/>
        <w:bCs/>
      </w:rPr>
    </w:tblStylePr>
    <w:tblStylePr w:type="lastCol">
      <w:rPr>
        <w:b/>
        <w:bCs/>
      </w:rPr>
    </w:tblStylePr>
    <w:tblStylePr w:type="band1Vert">
      <w:tblPr/>
      <w:tcPr>
        <w:shd w:val="clear" w:color="auto" w:fill="FFF3DD" w:themeFill="accent3" w:themeFillTint="33"/>
      </w:tcPr>
    </w:tblStylePr>
    <w:tblStylePr w:type="band1Horz">
      <w:tblPr/>
      <w:tcPr>
        <w:shd w:val="clear" w:color="auto" w:fill="FFF3DD" w:themeFill="accent3" w:themeFillTint="33"/>
      </w:tcPr>
    </w:tblStylePr>
  </w:style>
  <w:style w:type="character" w:customStyle="1" w:styleId="Heading5Char">
    <w:name w:val="Heading 5 Char"/>
    <w:basedOn w:val="DefaultParagraphFont"/>
    <w:link w:val="Heading5"/>
    <w:uiPriority w:val="9"/>
    <w:rsid w:val="00807025"/>
    <w:rPr>
      <w:rFonts w:asciiTheme="majorHAnsi" w:eastAsiaTheme="majorEastAsia" w:hAnsiTheme="majorHAnsi" w:cstheme="majorBidi"/>
      <w:color w:val="003763" w:themeColor="accent1" w:themeShade="BF"/>
      <w:sz w:val="22"/>
      <w:lang w:val="en-US"/>
    </w:rPr>
  </w:style>
  <w:style w:type="table" w:customStyle="1" w:styleId="TableGrid0">
    <w:name w:val="Table Grid0"/>
    <w:basedOn w:val="TableNormal"/>
    <w:uiPriority w:val="39"/>
    <w:rsid w:val="00241268"/>
    <w:rPr>
      <w:rFonts w:eastAsiaTheme="minorEastAsia"/>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4BA9"/>
    <w:rPr>
      <w:rFonts w:ascii="Calibri" w:eastAsia="Times New Roman" w:hAnsi="Calibri" w:cs="Times New Roman"/>
      <w:sz w:val="22"/>
      <w:lang w:val="en-US"/>
    </w:rPr>
  </w:style>
  <w:style w:type="character" w:styleId="CommentReference">
    <w:name w:val="annotation reference"/>
    <w:basedOn w:val="DefaultParagraphFont"/>
    <w:uiPriority w:val="99"/>
    <w:semiHidden/>
    <w:unhideWhenUsed/>
    <w:rsid w:val="008771B2"/>
    <w:rPr>
      <w:sz w:val="16"/>
      <w:szCs w:val="16"/>
    </w:rPr>
  </w:style>
  <w:style w:type="paragraph" w:styleId="CommentText">
    <w:name w:val="annotation text"/>
    <w:basedOn w:val="Normal"/>
    <w:link w:val="CommentTextChar"/>
    <w:uiPriority w:val="99"/>
    <w:unhideWhenUsed/>
    <w:rsid w:val="008771B2"/>
    <w:rPr>
      <w:sz w:val="20"/>
      <w:szCs w:val="20"/>
    </w:rPr>
  </w:style>
  <w:style w:type="character" w:customStyle="1" w:styleId="CommentTextChar">
    <w:name w:val="Comment Text Char"/>
    <w:basedOn w:val="DefaultParagraphFont"/>
    <w:link w:val="CommentText"/>
    <w:uiPriority w:val="99"/>
    <w:rsid w:val="008771B2"/>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771B2"/>
    <w:rPr>
      <w:b/>
      <w:bCs/>
    </w:rPr>
  </w:style>
  <w:style w:type="character" w:customStyle="1" w:styleId="CommentSubjectChar">
    <w:name w:val="Comment Subject Char"/>
    <w:basedOn w:val="CommentTextChar"/>
    <w:link w:val="CommentSubject"/>
    <w:uiPriority w:val="99"/>
    <w:semiHidden/>
    <w:rsid w:val="008771B2"/>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7321">
      <w:bodyDiv w:val="1"/>
      <w:marLeft w:val="0"/>
      <w:marRight w:val="0"/>
      <w:marTop w:val="0"/>
      <w:marBottom w:val="0"/>
      <w:divBdr>
        <w:top w:val="none" w:sz="0" w:space="0" w:color="auto"/>
        <w:left w:val="none" w:sz="0" w:space="0" w:color="auto"/>
        <w:bottom w:val="none" w:sz="0" w:space="0" w:color="auto"/>
        <w:right w:val="none" w:sz="0" w:space="0" w:color="auto"/>
      </w:divBdr>
    </w:div>
    <w:div w:id="426852270">
      <w:bodyDiv w:val="1"/>
      <w:marLeft w:val="0"/>
      <w:marRight w:val="0"/>
      <w:marTop w:val="0"/>
      <w:marBottom w:val="0"/>
      <w:divBdr>
        <w:top w:val="none" w:sz="0" w:space="0" w:color="auto"/>
        <w:left w:val="none" w:sz="0" w:space="0" w:color="auto"/>
        <w:bottom w:val="none" w:sz="0" w:space="0" w:color="auto"/>
        <w:right w:val="none" w:sz="0" w:space="0" w:color="auto"/>
      </w:divBdr>
    </w:div>
    <w:div w:id="550993850">
      <w:bodyDiv w:val="1"/>
      <w:marLeft w:val="0"/>
      <w:marRight w:val="0"/>
      <w:marTop w:val="0"/>
      <w:marBottom w:val="0"/>
      <w:divBdr>
        <w:top w:val="none" w:sz="0" w:space="0" w:color="auto"/>
        <w:left w:val="none" w:sz="0" w:space="0" w:color="auto"/>
        <w:bottom w:val="none" w:sz="0" w:space="0" w:color="auto"/>
        <w:right w:val="none" w:sz="0" w:space="0" w:color="auto"/>
      </w:divBdr>
      <w:divsChild>
        <w:div w:id="892813964">
          <w:marLeft w:val="0"/>
          <w:marRight w:val="0"/>
          <w:marTop w:val="0"/>
          <w:marBottom w:val="0"/>
          <w:divBdr>
            <w:top w:val="none" w:sz="0" w:space="0" w:color="auto"/>
            <w:left w:val="none" w:sz="0" w:space="0" w:color="auto"/>
            <w:bottom w:val="none" w:sz="0" w:space="0" w:color="auto"/>
            <w:right w:val="none" w:sz="0" w:space="0" w:color="auto"/>
          </w:divBdr>
        </w:div>
      </w:divsChild>
    </w:div>
    <w:div w:id="617492888">
      <w:bodyDiv w:val="1"/>
      <w:marLeft w:val="0"/>
      <w:marRight w:val="0"/>
      <w:marTop w:val="0"/>
      <w:marBottom w:val="0"/>
      <w:divBdr>
        <w:top w:val="none" w:sz="0" w:space="0" w:color="auto"/>
        <w:left w:val="none" w:sz="0" w:space="0" w:color="auto"/>
        <w:bottom w:val="none" w:sz="0" w:space="0" w:color="auto"/>
        <w:right w:val="none" w:sz="0" w:space="0" w:color="auto"/>
      </w:divBdr>
    </w:div>
    <w:div w:id="653685296">
      <w:bodyDiv w:val="1"/>
      <w:marLeft w:val="0"/>
      <w:marRight w:val="0"/>
      <w:marTop w:val="0"/>
      <w:marBottom w:val="0"/>
      <w:divBdr>
        <w:top w:val="none" w:sz="0" w:space="0" w:color="auto"/>
        <w:left w:val="none" w:sz="0" w:space="0" w:color="auto"/>
        <w:bottom w:val="none" w:sz="0" w:space="0" w:color="auto"/>
        <w:right w:val="none" w:sz="0" w:space="0" w:color="auto"/>
      </w:divBdr>
    </w:div>
    <w:div w:id="681784950">
      <w:bodyDiv w:val="1"/>
      <w:marLeft w:val="0"/>
      <w:marRight w:val="0"/>
      <w:marTop w:val="0"/>
      <w:marBottom w:val="0"/>
      <w:divBdr>
        <w:top w:val="none" w:sz="0" w:space="0" w:color="auto"/>
        <w:left w:val="none" w:sz="0" w:space="0" w:color="auto"/>
        <w:bottom w:val="none" w:sz="0" w:space="0" w:color="auto"/>
        <w:right w:val="none" w:sz="0" w:space="0" w:color="auto"/>
      </w:divBdr>
    </w:div>
    <w:div w:id="684554938">
      <w:bodyDiv w:val="1"/>
      <w:marLeft w:val="0"/>
      <w:marRight w:val="0"/>
      <w:marTop w:val="0"/>
      <w:marBottom w:val="0"/>
      <w:divBdr>
        <w:top w:val="none" w:sz="0" w:space="0" w:color="auto"/>
        <w:left w:val="none" w:sz="0" w:space="0" w:color="auto"/>
        <w:bottom w:val="none" w:sz="0" w:space="0" w:color="auto"/>
        <w:right w:val="none" w:sz="0" w:space="0" w:color="auto"/>
      </w:divBdr>
    </w:div>
    <w:div w:id="706491872">
      <w:bodyDiv w:val="1"/>
      <w:marLeft w:val="0"/>
      <w:marRight w:val="0"/>
      <w:marTop w:val="0"/>
      <w:marBottom w:val="0"/>
      <w:divBdr>
        <w:top w:val="none" w:sz="0" w:space="0" w:color="auto"/>
        <w:left w:val="none" w:sz="0" w:space="0" w:color="auto"/>
        <w:bottom w:val="none" w:sz="0" w:space="0" w:color="auto"/>
        <w:right w:val="none" w:sz="0" w:space="0" w:color="auto"/>
      </w:divBdr>
    </w:div>
    <w:div w:id="738475690">
      <w:bodyDiv w:val="1"/>
      <w:marLeft w:val="0"/>
      <w:marRight w:val="0"/>
      <w:marTop w:val="0"/>
      <w:marBottom w:val="0"/>
      <w:divBdr>
        <w:top w:val="none" w:sz="0" w:space="0" w:color="auto"/>
        <w:left w:val="none" w:sz="0" w:space="0" w:color="auto"/>
        <w:bottom w:val="none" w:sz="0" w:space="0" w:color="auto"/>
        <w:right w:val="none" w:sz="0" w:space="0" w:color="auto"/>
      </w:divBdr>
    </w:div>
    <w:div w:id="1078016941">
      <w:bodyDiv w:val="1"/>
      <w:marLeft w:val="0"/>
      <w:marRight w:val="0"/>
      <w:marTop w:val="0"/>
      <w:marBottom w:val="0"/>
      <w:divBdr>
        <w:top w:val="none" w:sz="0" w:space="0" w:color="auto"/>
        <w:left w:val="none" w:sz="0" w:space="0" w:color="auto"/>
        <w:bottom w:val="none" w:sz="0" w:space="0" w:color="auto"/>
        <w:right w:val="none" w:sz="0" w:space="0" w:color="auto"/>
      </w:divBdr>
    </w:div>
    <w:div w:id="1148590592">
      <w:bodyDiv w:val="1"/>
      <w:marLeft w:val="0"/>
      <w:marRight w:val="0"/>
      <w:marTop w:val="0"/>
      <w:marBottom w:val="0"/>
      <w:divBdr>
        <w:top w:val="none" w:sz="0" w:space="0" w:color="auto"/>
        <w:left w:val="none" w:sz="0" w:space="0" w:color="auto"/>
        <w:bottom w:val="none" w:sz="0" w:space="0" w:color="auto"/>
        <w:right w:val="none" w:sz="0" w:space="0" w:color="auto"/>
      </w:divBdr>
    </w:div>
    <w:div w:id="1149322248">
      <w:bodyDiv w:val="1"/>
      <w:marLeft w:val="0"/>
      <w:marRight w:val="0"/>
      <w:marTop w:val="0"/>
      <w:marBottom w:val="0"/>
      <w:divBdr>
        <w:top w:val="none" w:sz="0" w:space="0" w:color="auto"/>
        <w:left w:val="none" w:sz="0" w:space="0" w:color="auto"/>
        <w:bottom w:val="none" w:sz="0" w:space="0" w:color="auto"/>
        <w:right w:val="none" w:sz="0" w:space="0" w:color="auto"/>
      </w:divBdr>
    </w:div>
    <w:div w:id="1231698351">
      <w:bodyDiv w:val="1"/>
      <w:marLeft w:val="0"/>
      <w:marRight w:val="0"/>
      <w:marTop w:val="0"/>
      <w:marBottom w:val="0"/>
      <w:divBdr>
        <w:top w:val="none" w:sz="0" w:space="0" w:color="auto"/>
        <w:left w:val="none" w:sz="0" w:space="0" w:color="auto"/>
        <w:bottom w:val="none" w:sz="0" w:space="0" w:color="auto"/>
        <w:right w:val="none" w:sz="0" w:space="0" w:color="auto"/>
      </w:divBdr>
    </w:div>
    <w:div w:id="1363362151">
      <w:bodyDiv w:val="1"/>
      <w:marLeft w:val="0"/>
      <w:marRight w:val="0"/>
      <w:marTop w:val="0"/>
      <w:marBottom w:val="0"/>
      <w:divBdr>
        <w:top w:val="none" w:sz="0" w:space="0" w:color="auto"/>
        <w:left w:val="none" w:sz="0" w:space="0" w:color="auto"/>
        <w:bottom w:val="none" w:sz="0" w:space="0" w:color="auto"/>
        <w:right w:val="none" w:sz="0" w:space="0" w:color="auto"/>
      </w:divBdr>
    </w:div>
    <w:div w:id="1544249050">
      <w:bodyDiv w:val="1"/>
      <w:marLeft w:val="0"/>
      <w:marRight w:val="0"/>
      <w:marTop w:val="0"/>
      <w:marBottom w:val="0"/>
      <w:divBdr>
        <w:top w:val="none" w:sz="0" w:space="0" w:color="auto"/>
        <w:left w:val="none" w:sz="0" w:space="0" w:color="auto"/>
        <w:bottom w:val="none" w:sz="0" w:space="0" w:color="auto"/>
        <w:right w:val="none" w:sz="0" w:space="0" w:color="auto"/>
      </w:divBdr>
    </w:div>
    <w:div w:id="1634017648">
      <w:bodyDiv w:val="1"/>
      <w:marLeft w:val="0"/>
      <w:marRight w:val="0"/>
      <w:marTop w:val="0"/>
      <w:marBottom w:val="0"/>
      <w:divBdr>
        <w:top w:val="none" w:sz="0" w:space="0" w:color="auto"/>
        <w:left w:val="none" w:sz="0" w:space="0" w:color="auto"/>
        <w:bottom w:val="none" w:sz="0" w:space="0" w:color="auto"/>
        <w:right w:val="none" w:sz="0" w:space="0" w:color="auto"/>
      </w:divBdr>
    </w:div>
    <w:div w:id="1652055122">
      <w:bodyDiv w:val="1"/>
      <w:marLeft w:val="0"/>
      <w:marRight w:val="0"/>
      <w:marTop w:val="0"/>
      <w:marBottom w:val="0"/>
      <w:divBdr>
        <w:top w:val="none" w:sz="0" w:space="0" w:color="auto"/>
        <w:left w:val="none" w:sz="0" w:space="0" w:color="auto"/>
        <w:bottom w:val="none" w:sz="0" w:space="0" w:color="auto"/>
        <w:right w:val="none" w:sz="0" w:space="0" w:color="auto"/>
      </w:divBdr>
    </w:div>
    <w:div w:id="1705790307">
      <w:bodyDiv w:val="1"/>
      <w:marLeft w:val="0"/>
      <w:marRight w:val="0"/>
      <w:marTop w:val="0"/>
      <w:marBottom w:val="0"/>
      <w:divBdr>
        <w:top w:val="none" w:sz="0" w:space="0" w:color="auto"/>
        <w:left w:val="none" w:sz="0" w:space="0" w:color="auto"/>
        <w:bottom w:val="none" w:sz="0" w:space="0" w:color="auto"/>
        <w:right w:val="none" w:sz="0" w:space="0" w:color="auto"/>
      </w:divBdr>
    </w:div>
    <w:div w:id="1769082982">
      <w:bodyDiv w:val="1"/>
      <w:marLeft w:val="0"/>
      <w:marRight w:val="0"/>
      <w:marTop w:val="0"/>
      <w:marBottom w:val="0"/>
      <w:divBdr>
        <w:top w:val="none" w:sz="0" w:space="0" w:color="auto"/>
        <w:left w:val="none" w:sz="0" w:space="0" w:color="auto"/>
        <w:bottom w:val="none" w:sz="0" w:space="0" w:color="auto"/>
        <w:right w:val="none" w:sz="0" w:space="0" w:color="auto"/>
      </w:divBdr>
    </w:div>
    <w:div w:id="1898006867">
      <w:bodyDiv w:val="1"/>
      <w:marLeft w:val="0"/>
      <w:marRight w:val="0"/>
      <w:marTop w:val="0"/>
      <w:marBottom w:val="0"/>
      <w:divBdr>
        <w:top w:val="none" w:sz="0" w:space="0" w:color="auto"/>
        <w:left w:val="none" w:sz="0" w:space="0" w:color="auto"/>
        <w:bottom w:val="none" w:sz="0" w:space="0" w:color="auto"/>
        <w:right w:val="none" w:sz="0" w:space="0" w:color="auto"/>
      </w:divBdr>
    </w:div>
    <w:div w:id="1898931072">
      <w:bodyDiv w:val="1"/>
      <w:marLeft w:val="0"/>
      <w:marRight w:val="0"/>
      <w:marTop w:val="0"/>
      <w:marBottom w:val="0"/>
      <w:divBdr>
        <w:top w:val="none" w:sz="0" w:space="0" w:color="auto"/>
        <w:left w:val="none" w:sz="0" w:space="0" w:color="auto"/>
        <w:bottom w:val="none" w:sz="0" w:space="0" w:color="auto"/>
        <w:right w:val="none" w:sz="0" w:space="0" w:color="auto"/>
      </w:divBdr>
    </w:div>
    <w:div w:id="1922980948">
      <w:bodyDiv w:val="1"/>
      <w:marLeft w:val="0"/>
      <w:marRight w:val="0"/>
      <w:marTop w:val="0"/>
      <w:marBottom w:val="0"/>
      <w:divBdr>
        <w:top w:val="none" w:sz="0" w:space="0" w:color="auto"/>
        <w:left w:val="none" w:sz="0" w:space="0" w:color="auto"/>
        <w:bottom w:val="none" w:sz="0" w:space="0" w:color="auto"/>
        <w:right w:val="none" w:sz="0" w:space="0" w:color="auto"/>
      </w:divBdr>
    </w:div>
    <w:div w:id="1977030751">
      <w:bodyDiv w:val="1"/>
      <w:marLeft w:val="0"/>
      <w:marRight w:val="0"/>
      <w:marTop w:val="0"/>
      <w:marBottom w:val="0"/>
      <w:divBdr>
        <w:top w:val="none" w:sz="0" w:space="0" w:color="auto"/>
        <w:left w:val="none" w:sz="0" w:space="0" w:color="auto"/>
        <w:bottom w:val="none" w:sz="0" w:space="0" w:color="auto"/>
        <w:right w:val="none" w:sz="0" w:space="0" w:color="auto"/>
      </w:divBdr>
    </w:div>
    <w:div w:id="2036883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ecu.edu.au/staff/centres/finance-and-business-services/our-services/commercial-and-investment-services" TargetMode="External"/><Relationship Id="rId18" Type="http://schemas.openxmlformats.org/officeDocument/2006/relationships/hyperlink" Target="mailto:cis@ecu.edu.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ea.gov.au/researcher-applicant/grants/aea-innovate" TargetMode="External"/><Relationship Id="rId17" Type="http://schemas.openxmlformats.org/officeDocument/2006/relationships/hyperlink" Target="https://www.nrf.gov.au/what-we-do/our-priority-area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ea.gov.au/researcher-applicant/grants/aea-ignit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ntranet.ecu.edu.au/__data/assets/pdf_file/0003/1044183/Technology-Readiness-Levels-Definitions-sourced-from-AEA.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research-preaward@ecu.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is@ecu.edu.a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1625CEEAA94FFD9627256BA63A91C1"/>
        <w:category>
          <w:name w:val="General"/>
          <w:gallery w:val="placeholder"/>
        </w:category>
        <w:types>
          <w:type w:val="bbPlcHdr"/>
        </w:types>
        <w:behaviors>
          <w:behavior w:val="content"/>
        </w:behaviors>
        <w:guid w:val="{B0FCBB08-B348-42F4-A7C1-E0E1E511475A}"/>
      </w:docPartPr>
      <w:docPartBody>
        <w:p w:rsidR="00AD7402" w:rsidRDefault="00BC215C" w:rsidP="00BC215C">
          <w:pPr>
            <w:pStyle w:val="7E1625CEEAA94FFD9627256BA63A91C1"/>
          </w:pPr>
          <w:r>
            <w:rPr>
              <w:caps/>
              <w:color w:val="FFFFFF" w:themeColor="background1"/>
              <w:sz w:val="18"/>
              <w:szCs w:val="18"/>
            </w:rPr>
            <w:t>[Document title]</w:t>
          </w:r>
        </w:p>
      </w:docPartBody>
    </w:docPart>
    <w:docPart>
      <w:docPartPr>
        <w:name w:val="DDE3928D0100484DAD9781D6EBC57B60"/>
        <w:category>
          <w:name w:val="General"/>
          <w:gallery w:val="placeholder"/>
        </w:category>
        <w:types>
          <w:type w:val="bbPlcHdr"/>
        </w:types>
        <w:behaviors>
          <w:behavior w:val="content"/>
        </w:behaviors>
        <w:guid w:val="{CEFDCBDE-52BF-43ED-AFF0-F7EB6A45D761}"/>
      </w:docPartPr>
      <w:docPartBody>
        <w:p w:rsidR="00AD7402" w:rsidRDefault="00BC215C" w:rsidP="00BC215C">
          <w:pPr>
            <w:pStyle w:val="DDE3928D0100484DAD9781D6EBC57B60"/>
          </w:pPr>
          <w:r>
            <w:rPr>
              <w:caps/>
              <w:color w:val="FFFFFF" w:themeColor="background1"/>
              <w:sz w:val="18"/>
              <w:szCs w:val="18"/>
            </w:rPr>
            <w:t>[Author name]</w:t>
          </w:r>
        </w:p>
      </w:docPartBody>
    </w:docPart>
    <w:docPart>
      <w:docPartPr>
        <w:name w:val="4AF4311527AC4301BC0B8F769CA7929A"/>
        <w:category>
          <w:name w:val="General"/>
          <w:gallery w:val="placeholder"/>
        </w:category>
        <w:types>
          <w:type w:val="bbPlcHdr"/>
        </w:types>
        <w:behaviors>
          <w:behavior w:val="content"/>
        </w:behaviors>
        <w:guid w:val="{2759E065-2EFD-45FF-9BEF-0BBFE9483988}"/>
      </w:docPartPr>
      <w:docPartBody>
        <w:p w:rsidR="00AD7402" w:rsidRDefault="00BC215C" w:rsidP="00BC215C">
          <w:pPr>
            <w:pStyle w:val="4AF4311527AC4301BC0B8F769CA7929A"/>
          </w:pPr>
          <w:r>
            <w:rPr>
              <w:caps/>
              <w:color w:val="FFFFFF" w:themeColor="background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kwell">
    <w:panose1 w:val="02060603020205020403"/>
    <w:charset w:val="4D"/>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5C"/>
    <w:rsid w:val="000D19F6"/>
    <w:rsid w:val="00451C2A"/>
    <w:rsid w:val="00981599"/>
    <w:rsid w:val="00990A6B"/>
    <w:rsid w:val="00A332F7"/>
    <w:rsid w:val="00AD7402"/>
    <w:rsid w:val="00BC215C"/>
    <w:rsid w:val="00FA69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1625CEEAA94FFD9627256BA63A91C1">
    <w:name w:val="7E1625CEEAA94FFD9627256BA63A91C1"/>
    <w:rsid w:val="00BC215C"/>
  </w:style>
  <w:style w:type="paragraph" w:customStyle="1" w:styleId="DDE3928D0100484DAD9781D6EBC57B60">
    <w:name w:val="DDE3928D0100484DAD9781D6EBC57B60"/>
    <w:rsid w:val="00BC215C"/>
  </w:style>
  <w:style w:type="paragraph" w:customStyle="1" w:styleId="4AF4311527AC4301BC0B8F769CA7929A">
    <w:name w:val="4AF4311527AC4301BC0B8F769CA7929A"/>
    <w:rsid w:val="00BC2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CU Corporate Colours 2018">
      <a:dk1>
        <a:srgbClr val="40474F"/>
      </a:dk1>
      <a:lt1>
        <a:srgbClr val="FFFFFF"/>
      </a:lt1>
      <a:dk2>
        <a:srgbClr val="6D6E71"/>
      </a:dk2>
      <a:lt2>
        <a:srgbClr val="FFFFFF"/>
      </a:lt2>
      <a:accent1>
        <a:srgbClr val="004B85"/>
      </a:accent1>
      <a:accent2>
        <a:srgbClr val="BE2F36"/>
      </a:accent2>
      <a:accent3>
        <a:srgbClr val="FFC658"/>
      </a:accent3>
      <a:accent4>
        <a:srgbClr val="F8971F"/>
      </a:accent4>
      <a:accent5>
        <a:srgbClr val="004B85"/>
      </a:accent5>
      <a:accent6>
        <a:srgbClr val="BE2F36"/>
      </a:accent6>
      <a:hlink>
        <a:srgbClr val="004B85"/>
      </a:hlink>
      <a:folHlink>
        <a:srgbClr val="F8971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A540B42DA6F340A3687BD85DF62945" ma:contentTypeVersion="14" ma:contentTypeDescription="Create a new document." ma:contentTypeScope="" ma:versionID="fac220ef48188b9bc0143128b30272a6">
  <xsd:schema xmlns:xsd="http://www.w3.org/2001/XMLSchema" xmlns:xs="http://www.w3.org/2001/XMLSchema" xmlns:p="http://schemas.microsoft.com/office/2006/metadata/properties" xmlns:ns2="c55fa534-5f2a-498d-b40d-a00d1753aef6" xmlns:ns3="606ea5da-1c5b-4d10-8da4-c39d138d8657" targetNamespace="http://schemas.microsoft.com/office/2006/metadata/properties" ma:root="true" ma:fieldsID="1228578739ebc339dd81ff6724e536d5" ns2:_="" ns3:_="">
    <xsd:import namespace="c55fa534-5f2a-498d-b40d-a00d1753aef6"/>
    <xsd:import namespace="606ea5da-1c5b-4d10-8da4-c39d138d86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a534-5f2a-498d-b40d-a00d1753a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6ea5da-1c5b-4d10-8da4-c39d138d86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8d6da0-63de-48a1-93ed-becf084f9364}" ma:internalName="TaxCatchAll" ma:showField="CatchAllData" ma:web="606ea5da-1c5b-4d10-8da4-c39d138d8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5fa534-5f2a-498d-b40d-a00d1753aef6">
      <Terms xmlns="http://schemas.microsoft.com/office/infopath/2007/PartnerControls"/>
    </lcf76f155ced4ddcb4097134ff3c332f>
    <TaxCatchAll xmlns="606ea5da-1c5b-4d10-8da4-c39d138d8657" xsi:nil="true"/>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54314B5-1C07-4938-B305-F1E045C0BF04}">
  <ds:schemaRefs>
    <ds:schemaRef ds:uri="http://schemas.microsoft.com/sharepoint/v3/contenttype/forms"/>
  </ds:schemaRefs>
</ds:datastoreItem>
</file>

<file path=customXml/itemProps2.xml><?xml version="1.0" encoding="utf-8"?>
<ds:datastoreItem xmlns:ds="http://schemas.openxmlformats.org/officeDocument/2006/customXml" ds:itemID="{CE512BF0-F3CC-4347-96FF-799558157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fa534-5f2a-498d-b40d-a00d1753aef6"/>
    <ds:schemaRef ds:uri="606ea5da-1c5b-4d10-8da4-c39d138d8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0B6EF6-B272-4DFA-9D46-F0CF0F2F8DCA}">
  <ds:schemaRefs>
    <ds:schemaRef ds:uri="http://schemas.microsoft.com/office/2006/metadata/properties"/>
    <ds:schemaRef ds:uri="http://schemas.microsoft.com/office/infopath/2007/PartnerControls"/>
    <ds:schemaRef ds:uri="c55fa534-5f2a-498d-b40d-a00d1753aef6"/>
    <ds:schemaRef ds:uri="606ea5da-1c5b-4d10-8da4-c39d138d8657"/>
  </ds:schemaRefs>
</ds:datastoreItem>
</file>

<file path=customXml/itemProps4.xml><?xml version="1.0" encoding="utf-8"?>
<ds:datastoreItem xmlns:ds="http://schemas.openxmlformats.org/officeDocument/2006/customXml" ds:itemID="{7D683D1E-30D2-42A6-A252-3941E25DD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4135</Characters>
  <Application>Microsoft Office Word</Application>
  <DocSecurity>0</DocSecurity>
  <Lines>34</Lines>
  <Paragraphs>9</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AEA IGNITE &amp; InnovatE GRANT GUIDANCE DOCUMENT</dc:title>
  <dc:subject/>
  <dc:creator>RESEARCH SERVICES</dc:creator>
  <cp:keywords/>
  <dc:description/>
  <cp:lastModifiedBy>Corin Garnett-Law</cp:lastModifiedBy>
  <cp:revision>2</cp:revision>
  <dcterms:created xsi:type="dcterms:W3CDTF">2025-02-14T06:25:00Z</dcterms:created>
  <dcterms:modified xsi:type="dcterms:W3CDTF">2025-02-14T06:25:00Z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0x010100CBA540B42DA6F340A3687BD85DF62945</vt:lpwstr>
  </property>
  <property fmtid="{D5CDD505-2E9C-101B-9397-08002B2CF9AE}" pid="3" name="MSIP_Label_ccf3241c-308c-41a6-a219-0fb5c576e8a9_ActionId">
    <vt:lpwstr>6b4f021f-5a14-46e0-b562-c49623284765</vt:lpwstr>
  </property>
  <property fmtid="{D5CDD505-2E9C-101B-9397-08002B2CF9AE}" pid="4" name="MSIP_Label_ccf3241c-308c-41a6-a219-0fb5c576e8a9_Name">
    <vt:lpwstr>Confidential</vt:lpwstr>
  </property>
  <property fmtid="{D5CDD505-2E9C-101B-9397-08002B2CF9AE}" pid="5" name="MSIP_Label_ccf3241c-308c-41a6-a219-0fb5c576e8a9_SetDate">
    <vt:lpwstr>2024-12-17T06:37:16Z</vt:lpwstr>
  </property>
  <property fmtid="{D5CDD505-2E9C-101B-9397-08002B2CF9AE}" pid="6" name="MSIP_Label_ccf3241c-308c-41a6-a219-0fb5c576e8a9_SiteId">
    <vt:lpwstr>9bcb323d-7fa3-45e7-a36f-6d9cfdbcc272</vt:lpwstr>
  </property>
  <property fmtid="{D5CDD505-2E9C-101B-9397-08002B2CF9AE}" pid="7" name="MSIP_Label_ccf3241c-308c-41a6-a219-0fb5c576e8a9_Enabled">
    <vt:lpwstr>True</vt:lpwstr>
  </property>
  <property fmtid="{D5CDD505-2E9C-101B-9397-08002B2CF9AE}" pid="8" name="MediaServiceImageTags">
    <vt:lpwstr/>
  </property>
  <property fmtid="{D5CDD505-2E9C-101B-9397-08002B2CF9AE}" pid="9" name="MSIP_Label_ccf3241c-308c-41a6-a219-0fb5c576e8a9_Removed">
    <vt:lpwstr>False</vt:lpwstr>
  </property>
  <property fmtid="{D5CDD505-2E9C-101B-9397-08002B2CF9AE}" pid="10" name="MSIP_Label_ccf3241c-308c-41a6-a219-0fb5c576e8a9_Extended_MSFT_Method">
    <vt:lpwstr>Standard</vt:lpwstr>
  </property>
  <property fmtid="{D5CDD505-2E9C-101B-9397-08002B2CF9AE}" pid="11" name="Sensitivity">
    <vt:lpwstr>Confidential</vt:lpwstr>
  </property>
</Properties>
</file>