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343" w:type="pct"/>
        <w:tblLook w:val="04A0" w:firstRow="1" w:lastRow="0" w:firstColumn="1" w:lastColumn="0" w:noHBand="0" w:noVBand="1"/>
      </w:tblPr>
      <w:tblGrid>
        <w:gridCol w:w="525"/>
        <w:gridCol w:w="9"/>
        <w:gridCol w:w="9"/>
        <w:gridCol w:w="2005"/>
        <w:gridCol w:w="1673"/>
        <w:gridCol w:w="26"/>
        <w:gridCol w:w="323"/>
        <w:gridCol w:w="441"/>
        <w:gridCol w:w="405"/>
        <w:gridCol w:w="971"/>
        <w:gridCol w:w="215"/>
        <w:gridCol w:w="1294"/>
        <w:gridCol w:w="827"/>
        <w:gridCol w:w="2044"/>
      </w:tblGrid>
      <w:tr w:rsidR="00A52B25" w:rsidRPr="00161536" w14:paraId="0CA5A8C9" w14:textId="77777777" w:rsidTr="00B370C0">
        <w:trPr>
          <w:trHeight w:val="266"/>
        </w:trPr>
        <w:tc>
          <w:tcPr>
            <w:tcW w:w="5000" w:type="pct"/>
            <w:gridSpan w:val="14"/>
            <w:tcBorders>
              <w:top w:val="single" w:sz="4" w:space="0" w:color="auto"/>
              <w:right w:val="single" w:sz="4" w:space="0" w:color="auto"/>
            </w:tcBorders>
            <w:shd w:val="clear" w:color="auto" w:fill="D3DEDC" w:themeFill="background1" w:themeFillShade="E6"/>
          </w:tcPr>
          <w:p w14:paraId="7DC1BE12" w14:textId="5A73BCD5" w:rsidR="00A52B25" w:rsidRPr="003A2A4C" w:rsidRDefault="00A52B25" w:rsidP="007E284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TO BE COMPLETED BY LINE MANAGER</w:t>
            </w:r>
          </w:p>
        </w:tc>
      </w:tr>
      <w:tr w:rsidR="003405D0" w:rsidRPr="00161536" w14:paraId="27D138B1" w14:textId="424F6405" w:rsidTr="00B370C0">
        <w:tc>
          <w:tcPr>
            <w:tcW w:w="5000" w:type="pct"/>
            <w:gridSpan w:val="14"/>
            <w:tcBorders>
              <w:right w:val="single" w:sz="4" w:space="0" w:color="auto"/>
            </w:tcBorders>
            <w:shd w:val="clear" w:color="auto" w:fill="EFF4F2"/>
          </w:tcPr>
          <w:p w14:paraId="7ABCF572" w14:textId="730D118A" w:rsidR="003405D0" w:rsidRPr="004F0132" w:rsidRDefault="003405D0" w:rsidP="003405D0">
            <w:pPr>
              <w:rPr>
                <w:rFonts w:cs="Arial"/>
                <w:b/>
                <w:sz w:val="22"/>
                <w:szCs w:val="22"/>
              </w:rPr>
            </w:pPr>
            <w:r w:rsidRPr="004F0132">
              <w:rPr>
                <w:rFonts w:cs="Arial"/>
                <w:b/>
                <w:sz w:val="22"/>
                <w:szCs w:val="22"/>
              </w:rPr>
              <w:t xml:space="preserve">Employee </w:t>
            </w:r>
            <w:r w:rsidR="00BD0305" w:rsidRPr="004F0132">
              <w:rPr>
                <w:rFonts w:cs="Arial"/>
                <w:b/>
                <w:sz w:val="22"/>
                <w:szCs w:val="22"/>
              </w:rPr>
              <w:t>d</w:t>
            </w:r>
            <w:r w:rsidRPr="004F0132">
              <w:rPr>
                <w:rFonts w:cs="Arial"/>
                <w:b/>
                <w:sz w:val="22"/>
                <w:szCs w:val="22"/>
              </w:rPr>
              <w:t>etail</w:t>
            </w:r>
            <w:r w:rsidR="00A52B25" w:rsidRPr="004F0132">
              <w:rPr>
                <w:rFonts w:cs="Arial"/>
                <w:b/>
                <w:sz w:val="22"/>
                <w:szCs w:val="22"/>
              </w:rPr>
              <w:t>s and current appointment details</w:t>
            </w:r>
          </w:p>
        </w:tc>
      </w:tr>
      <w:tr w:rsidR="006A6EBE" w:rsidRPr="003A2A4C" w14:paraId="14D90FF6" w14:textId="3E210A41" w:rsidTr="00427BB2">
        <w:trPr>
          <w:trHeight w:val="340"/>
        </w:trPr>
        <w:tc>
          <w:tcPr>
            <w:tcW w:w="1183" w:type="pct"/>
            <w:gridSpan w:val="4"/>
            <w:vAlign w:val="center"/>
          </w:tcPr>
          <w:p w14:paraId="344F12F8" w14:textId="2238DA4F" w:rsidR="003405D0" w:rsidRPr="00BD0305" w:rsidRDefault="003405D0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D0305">
              <w:rPr>
                <w:rFonts w:cs="Arial"/>
                <w:b/>
                <w:bCs/>
                <w:sz w:val="18"/>
                <w:szCs w:val="18"/>
              </w:rPr>
              <w:t>Employee</w:t>
            </w:r>
            <w:r w:rsidR="003A2A4C" w:rsidRPr="00BD030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BD0305">
              <w:rPr>
                <w:rFonts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39" w:type="pct"/>
            <w:gridSpan w:val="3"/>
            <w:vAlign w:val="center"/>
          </w:tcPr>
          <w:p w14:paraId="58979067" w14:textId="02C842F1" w:rsidR="003405D0" w:rsidRPr="003A2A4C" w:rsidRDefault="004F0132" w:rsidP="004F0132">
            <w:pPr>
              <w:rPr>
                <w:rFonts w:cs="Arial"/>
                <w:sz w:val="18"/>
                <w:szCs w:val="18"/>
              </w:rPr>
            </w:pPr>
            <w:r w:rsidRPr="003A2A4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2A4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A4C">
              <w:rPr>
                <w:rFonts w:cs="Arial"/>
                <w:sz w:val="18"/>
                <w:szCs w:val="18"/>
              </w:rPr>
            </w:r>
            <w:r w:rsidRPr="003A2A4C">
              <w:rPr>
                <w:rFonts w:cs="Arial"/>
                <w:sz w:val="18"/>
                <w:szCs w:val="18"/>
              </w:rPr>
              <w:fldChar w:fldCharType="separate"/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pct"/>
            <w:gridSpan w:val="5"/>
            <w:vAlign w:val="center"/>
          </w:tcPr>
          <w:p w14:paraId="498BB73A" w14:textId="5679285B" w:rsidR="003405D0" w:rsidRPr="00BD0305" w:rsidRDefault="00A52B25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D0305">
              <w:rPr>
                <w:rFonts w:cs="Arial"/>
                <w:b/>
                <w:bCs/>
                <w:sz w:val="18"/>
                <w:szCs w:val="18"/>
              </w:rPr>
              <w:t>Job No.</w:t>
            </w:r>
          </w:p>
        </w:tc>
        <w:tc>
          <w:tcPr>
            <w:tcW w:w="1332" w:type="pct"/>
            <w:gridSpan w:val="2"/>
            <w:tcBorders>
              <w:right w:val="single" w:sz="4" w:space="0" w:color="auto"/>
            </w:tcBorders>
            <w:vAlign w:val="center"/>
          </w:tcPr>
          <w:p w14:paraId="14933290" w14:textId="45CEC07E" w:rsidR="003405D0" w:rsidRPr="003A2A4C" w:rsidRDefault="003405D0" w:rsidP="004F0132">
            <w:pPr>
              <w:rPr>
                <w:rFonts w:cs="Arial"/>
                <w:sz w:val="18"/>
                <w:szCs w:val="18"/>
              </w:rPr>
            </w:pPr>
            <w:r w:rsidRPr="003A2A4C">
              <w:rPr>
                <w:rFonts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2A4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A4C">
              <w:rPr>
                <w:rFonts w:cs="Arial"/>
                <w:sz w:val="18"/>
                <w:szCs w:val="18"/>
              </w:rPr>
            </w:r>
            <w:r w:rsidRPr="003A2A4C">
              <w:rPr>
                <w:rFonts w:cs="Arial"/>
                <w:sz w:val="18"/>
                <w:szCs w:val="18"/>
              </w:rPr>
              <w:fldChar w:fldCharType="separate"/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A6EBE" w:rsidRPr="003A2A4C" w14:paraId="19F94933" w14:textId="6E0774B5" w:rsidTr="00427BB2">
        <w:trPr>
          <w:trHeight w:val="376"/>
        </w:trPr>
        <w:tc>
          <w:tcPr>
            <w:tcW w:w="1183" w:type="pct"/>
            <w:gridSpan w:val="4"/>
            <w:vAlign w:val="center"/>
          </w:tcPr>
          <w:p w14:paraId="4F5E94BB" w14:textId="365D2E2C" w:rsidR="003405D0" w:rsidRPr="00BD0305" w:rsidRDefault="003405D0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D0305">
              <w:rPr>
                <w:rFonts w:cs="Arial"/>
                <w:b/>
                <w:bCs/>
                <w:sz w:val="18"/>
                <w:szCs w:val="18"/>
              </w:rPr>
              <w:t>Employee last name</w:t>
            </w:r>
          </w:p>
        </w:tc>
        <w:tc>
          <w:tcPr>
            <w:tcW w:w="939" w:type="pct"/>
            <w:gridSpan w:val="3"/>
            <w:vAlign w:val="center"/>
          </w:tcPr>
          <w:p w14:paraId="7A7CB3A7" w14:textId="5CE103E1" w:rsidR="003405D0" w:rsidRPr="003A2A4C" w:rsidRDefault="003405D0" w:rsidP="004F0132">
            <w:pPr>
              <w:rPr>
                <w:rFonts w:cs="Arial"/>
                <w:sz w:val="18"/>
                <w:szCs w:val="18"/>
              </w:rPr>
            </w:pPr>
            <w:r w:rsidRPr="003A2A4C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A2A4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A4C">
              <w:rPr>
                <w:rFonts w:cs="Arial"/>
                <w:sz w:val="18"/>
                <w:szCs w:val="18"/>
              </w:rPr>
            </w:r>
            <w:r w:rsidRPr="003A2A4C">
              <w:rPr>
                <w:rFonts w:cs="Arial"/>
                <w:sz w:val="18"/>
                <w:szCs w:val="18"/>
              </w:rPr>
              <w:fldChar w:fldCharType="separate"/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545" w:type="pct"/>
            <w:gridSpan w:val="5"/>
            <w:vAlign w:val="center"/>
          </w:tcPr>
          <w:p w14:paraId="1D051930" w14:textId="2FC12487" w:rsidR="003405D0" w:rsidRPr="00BD0305" w:rsidRDefault="003405D0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D0305">
              <w:rPr>
                <w:rFonts w:cs="Arial"/>
                <w:b/>
                <w:bCs/>
                <w:sz w:val="18"/>
                <w:szCs w:val="18"/>
              </w:rPr>
              <w:t>Employee other names</w:t>
            </w:r>
          </w:p>
        </w:tc>
        <w:tc>
          <w:tcPr>
            <w:tcW w:w="1332" w:type="pct"/>
            <w:gridSpan w:val="2"/>
            <w:tcBorders>
              <w:right w:val="single" w:sz="4" w:space="0" w:color="auto"/>
            </w:tcBorders>
            <w:vAlign w:val="center"/>
          </w:tcPr>
          <w:p w14:paraId="2F153F03" w14:textId="2A8A94DF" w:rsidR="003405D0" w:rsidRPr="003A2A4C" w:rsidRDefault="003405D0" w:rsidP="004F0132">
            <w:pPr>
              <w:rPr>
                <w:rFonts w:cs="Arial"/>
                <w:sz w:val="18"/>
                <w:szCs w:val="18"/>
              </w:rPr>
            </w:pPr>
            <w:r w:rsidRPr="003A2A4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2A4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A4C">
              <w:rPr>
                <w:rFonts w:cs="Arial"/>
                <w:sz w:val="18"/>
                <w:szCs w:val="18"/>
              </w:rPr>
            </w:r>
            <w:r w:rsidRPr="003A2A4C">
              <w:rPr>
                <w:rFonts w:cs="Arial"/>
                <w:sz w:val="18"/>
                <w:szCs w:val="18"/>
              </w:rPr>
              <w:fldChar w:fldCharType="separate"/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50511D" w:rsidRPr="003A2A4C" w14:paraId="287580A6" w14:textId="5D1F2849" w:rsidTr="00427BB2">
        <w:tc>
          <w:tcPr>
            <w:tcW w:w="1183" w:type="pct"/>
            <w:gridSpan w:val="4"/>
            <w:vAlign w:val="center"/>
          </w:tcPr>
          <w:p w14:paraId="5484DA80" w14:textId="3ED519DA" w:rsidR="003405D0" w:rsidRPr="00BD0305" w:rsidRDefault="003405D0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D0305">
              <w:rPr>
                <w:rFonts w:cs="Arial"/>
                <w:b/>
                <w:bCs/>
                <w:sz w:val="18"/>
                <w:szCs w:val="18"/>
              </w:rPr>
              <w:t>School/Centre</w:t>
            </w:r>
          </w:p>
        </w:tc>
        <w:sdt>
          <w:sdtPr>
            <w:rPr>
              <w:rFonts w:eastAsia="Arial" w:cstheme="minorHAnsi"/>
              <w:bCs/>
              <w:sz w:val="18"/>
              <w:szCs w:val="18"/>
            </w:rPr>
            <w:id w:val="110554715"/>
            <w:placeholder>
              <w:docPart w:val="EBBFE87949E24AA5866366CDEE10FCCB"/>
            </w:placeholder>
            <w:showingPlcHdr/>
            <w:comboBox>
              <w:listItem w:value="Select School/Centre"/>
              <w:listItem w:displayText="Access &amp; Equity" w:value="Access &amp; Equity"/>
              <w:listItem w:displayText="Campus Environments" w:value="Campus Environments"/>
              <w:listItem w:displayText="Centre for Employability" w:value="Centre for Employability"/>
              <w:listItem w:displayText="Centre for Learning and Teaching" w:value="Centre for Learning and Teaching"/>
              <w:listItem w:displayText="City Campus " w:value="City Campus "/>
              <w:listItem w:displayText="Creative Futures" w:value="Creative Futures"/>
              <w:listItem w:displayText="Defence Research and Engagement" w:value="Defence Research and Engagement"/>
              <w:listItem w:displayText="Digital Services" w:value="Digital Services"/>
              <w:listItem w:displayText="Finance &amp; Business Services Centre" w:value="Finance &amp; Business Services Centre"/>
              <w:listItem w:displayText="Graduate Research" w:value="Graduate Research"/>
              <w:listItem w:displayText="Growth, Engagement and Marketing" w:value="Growth, Engagement and Marketing"/>
              <w:listItem w:displayText="International Business Operations" w:value="International Business Operations"/>
              <w:listItem w:displayText="International Office" w:value="International Office"/>
              <w:listItem w:displayText="Kurongkurl Katitjin" w:value="Kurongkurl Katitjin"/>
              <w:listItem w:displayText="Library Services Centre" w:value="Library Services Centre"/>
              <w:listItem w:displayText="Office of DVC (Education)" w:value="Office of DVC (Education)"/>
              <w:listItem w:displayText="Office of DVC (International)" w:value="Office of DVC (International)"/>
              <w:listItem w:displayText="Office of DVC (Regional Futures)" w:value="Office of DVC (Regional Futures)"/>
              <w:listItem w:displayText="Office of DVC (Research)" w:value="Office of DVC (Research)"/>
              <w:listItem w:displayText="Office of Development and Alumni Relations" w:value="Office of Development and Alumni Relations"/>
              <w:listItem w:displayText="Office of Governance Services" w:value="Office of Governance Services"/>
              <w:listItem w:displayText="Office of Legal Services" w:value="Office of Legal Services"/>
              <w:listItem w:displayText="Office of PVC (Engagement Emirates)" w:value="Office of PVC (Engagement Emirates)"/>
              <w:listItem w:displayText="Office of PVC (Equity and Indigenous)" w:value="Office of PVC (Equity and Indigenous)"/>
              <w:listItem w:displayText="Office of Senior Deputy Vice-Chancellor" w:value="Office of Senior Deputy Vice-Chancellor"/>
              <w:listItem w:displayText="Office of Vice President (Corporate Services)" w:value="Office of Vice President (Corporate Services)"/>
              <w:listItem w:displayText="Office of Vice President (Engagement)" w:value="Office of Vice President (Engagement)"/>
              <w:listItem w:displayText="Office of the Vice-Chancellor" w:value="Office of the Vice-Chancellor"/>
              <w:listItem w:displayText="People and Culture" w:value="People and Culture"/>
              <w:listItem w:displayText="Project Management Office " w:value="Project Management Office "/>
              <w:listItem w:displayText="Research Services" w:value="Research Services"/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South West Campus" w:value="South West Campus"/>
              <w:listItem w:displayText="Strategic &amp; Governance Services" w:value="Strategic &amp; Governance Services"/>
              <w:listItem w:displayText="Strategic Relationships Management" w:value="Strategic Relationships Management"/>
              <w:listItem w:displayText="Student Administration" w:value="Student Administration"/>
              <w:listItem w:displayText="Student Life" w:value="Student Life"/>
              <w:listItem w:displayText="University External Representative (union)" w:value="University External Representative (union)"/>
              <w:listItem w:displayText="Western Australian Academy of Performing Arts" w:value="Western Australian Academy of Performing Arts"/>
            </w:comboBox>
          </w:sdtPr>
          <w:sdtContent>
            <w:tc>
              <w:tcPr>
                <w:tcW w:w="939" w:type="pct"/>
                <w:gridSpan w:val="3"/>
                <w:vAlign w:val="center"/>
              </w:tcPr>
              <w:p w14:paraId="07BF43B5" w14:textId="5BDE86D4" w:rsidR="003405D0" w:rsidRPr="003A2A4C" w:rsidRDefault="006B07D1" w:rsidP="004F0132">
                <w:pPr>
                  <w:rPr>
                    <w:rFonts w:cs="Arial"/>
                    <w:sz w:val="18"/>
                    <w:szCs w:val="18"/>
                  </w:rPr>
                </w:pPr>
                <w:r w:rsidRPr="00D2271D">
                  <w:rPr>
                    <w:rStyle w:val="PlaceholderText"/>
                    <w:rFonts w:cstheme="minorHAnsi"/>
                    <w:sz w:val="18"/>
                    <w:szCs w:val="18"/>
                  </w:rPr>
                  <w:t>Select School/Centre</w:t>
                </w:r>
              </w:p>
            </w:tc>
          </w:sdtContent>
        </w:sdt>
        <w:tc>
          <w:tcPr>
            <w:tcW w:w="1545" w:type="pct"/>
            <w:gridSpan w:val="5"/>
            <w:vAlign w:val="center"/>
          </w:tcPr>
          <w:p w14:paraId="093B3E0D" w14:textId="73CC6B62" w:rsidR="003405D0" w:rsidRPr="00BD0305" w:rsidRDefault="00BD0305" w:rsidP="004F0132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Position number</w:t>
            </w:r>
          </w:p>
          <w:p w14:paraId="4F953D1C" w14:textId="77777777" w:rsidR="003405D0" w:rsidRPr="00BD0305" w:rsidRDefault="003405D0" w:rsidP="004F0132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right w:val="single" w:sz="4" w:space="0" w:color="auto"/>
            </w:tcBorders>
            <w:vAlign w:val="center"/>
          </w:tcPr>
          <w:p w14:paraId="0F595C54" w14:textId="706662F5" w:rsidR="003405D0" w:rsidRPr="003A2A4C" w:rsidRDefault="003405D0" w:rsidP="004F0132">
            <w:pPr>
              <w:rPr>
                <w:rFonts w:cs="Arial"/>
                <w:sz w:val="18"/>
                <w:szCs w:val="18"/>
              </w:rPr>
            </w:pPr>
            <w:r w:rsidRPr="003A2A4C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2A4C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3A2A4C">
              <w:rPr>
                <w:rFonts w:cs="Arial"/>
                <w:sz w:val="18"/>
                <w:szCs w:val="18"/>
              </w:rPr>
            </w:r>
            <w:r w:rsidRPr="003A2A4C">
              <w:rPr>
                <w:rFonts w:cs="Arial"/>
                <w:sz w:val="18"/>
                <w:szCs w:val="18"/>
              </w:rPr>
              <w:fldChar w:fldCharType="separate"/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noProof/>
                <w:sz w:val="18"/>
                <w:szCs w:val="18"/>
              </w:rPr>
              <w:t> </w:t>
            </w:r>
            <w:r w:rsidRPr="003A2A4C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077AF" w:rsidRPr="003A2A4C" w14:paraId="5FADE9BA" w14:textId="77777777" w:rsidTr="00427BB2">
        <w:trPr>
          <w:trHeight w:val="352"/>
        </w:trPr>
        <w:tc>
          <w:tcPr>
            <w:tcW w:w="1183" w:type="pct"/>
            <w:gridSpan w:val="4"/>
            <w:shd w:val="clear" w:color="auto" w:fill="EFF3F2" w:themeFill="background1"/>
            <w:vAlign w:val="center"/>
          </w:tcPr>
          <w:p w14:paraId="0B5AE117" w14:textId="4C6CF03C" w:rsidR="000077AF" w:rsidRPr="003A2A4C" w:rsidRDefault="000077AF" w:rsidP="000077AF">
            <w:pPr>
              <w:rPr>
                <w:rFonts w:cs="Arial"/>
                <w:sz w:val="18"/>
                <w:szCs w:val="18"/>
              </w:rPr>
            </w:pPr>
            <w:r w:rsidRPr="000077AF">
              <w:rPr>
                <w:rFonts w:cs="Arial"/>
                <w:b/>
                <w:bCs/>
                <w:sz w:val="22"/>
                <w:szCs w:val="22"/>
              </w:rPr>
              <w:t>Allowance Period</w:t>
            </w:r>
            <w:r>
              <w:rPr>
                <w:rFonts w:cs="Arial"/>
                <w:sz w:val="18"/>
                <w:szCs w:val="18"/>
              </w:rPr>
              <w:t xml:space="preserve">       </w:t>
            </w:r>
          </w:p>
        </w:tc>
        <w:tc>
          <w:tcPr>
            <w:tcW w:w="939" w:type="pct"/>
            <w:gridSpan w:val="3"/>
            <w:vAlign w:val="center"/>
          </w:tcPr>
          <w:p w14:paraId="60E9B18A" w14:textId="6ECD6A20" w:rsidR="000077AF" w:rsidRPr="003A2A4C" w:rsidRDefault="000077AF" w:rsidP="00117AB6">
            <w:pPr>
              <w:rPr>
                <w:rFonts w:cs="Arial"/>
                <w:sz w:val="18"/>
                <w:szCs w:val="18"/>
              </w:rPr>
            </w:pPr>
            <w:r w:rsidRPr="00BC475A">
              <w:rPr>
                <w:rFonts w:cs="Arial"/>
                <w:b/>
                <w:bCs/>
                <w:sz w:val="18"/>
                <w:szCs w:val="18"/>
              </w:rPr>
              <w:t>Start date:</w:t>
            </w:r>
          </w:p>
        </w:tc>
        <w:sdt>
          <w:sdtPr>
            <w:rPr>
              <w:rFonts w:cs="Arial"/>
              <w:sz w:val="18"/>
              <w:szCs w:val="18"/>
            </w:rPr>
            <w:id w:val="125356374"/>
            <w:placeholder>
              <w:docPart w:val="1A158CB2BEC34A2EA9A36CAC27DBF4E2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44" w:type="pct"/>
                <w:gridSpan w:val="4"/>
                <w:vAlign w:val="center"/>
              </w:tcPr>
              <w:p w14:paraId="004CF618" w14:textId="12702B60" w:rsidR="000077AF" w:rsidRPr="003A2A4C" w:rsidRDefault="000077AF" w:rsidP="000077AF">
                <w:pPr>
                  <w:rPr>
                    <w:rFonts w:cs="Arial"/>
                    <w:sz w:val="18"/>
                    <w:szCs w:val="18"/>
                  </w:rPr>
                </w:pPr>
                <w:r w:rsidRPr="00A52B25">
                  <w:rPr>
                    <w:rStyle w:val="PlaceholderText"/>
                    <w:sz w:val="16"/>
                    <w:szCs w:val="16"/>
                  </w:rPr>
                  <w:t xml:space="preserve">Click or tap to enter </w:t>
                </w:r>
                <w:r>
                  <w:rPr>
                    <w:rStyle w:val="PlaceholderText"/>
                    <w:sz w:val="16"/>
                    <w:szCs w:val="16"/>
                  </w:rPr>
                  <w:t>start</w:t>
                </w:r>
                <w:r w:rsidRPr="00A52B25">
                  <w:rPr>
                    <w:rStyle w:val="PlaceholderText"/>
                    <w:sz w:val="16"/>
                    <w:szCs w:val="16"/>
                  </w:rPr>
                  <w:t xml:space="preserve"> date.</w:t>
                </w:r>
              </w:p>
            </w:tc>
          </w:sdtContent>
        </w:sdt>
        <w:tc>
          <w:tcPr>
            <w:tcW w:w="985" w:type="pct"/>
            <w:gridSpan w:val="2"/>
            <w:vAlign w:val="center"/>
          </w:tcPr>
          <w:p w14:paraId="2389ACF8" w14:textId="27E495DA" w:rsidR="000077AF" w:rsidRPr="00BC475A" w:rsidRDefault="000077AF" w:rsidP="000077A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C475A">
              <w:rPr>
                <w:rFonts w:cs="Arial"/>
                <w:b/>
                <w:bCs/>
                <w:sz w:val="18"/>
                <w:szCs w:val="18"/>
              </w:rPr>
              <w:t>End date:</w:t>
            </w:r>
          </w:p>
        </w:tc>
        <w:sdt>
          <w:sdtPr>
            <w:rPr>
              <w:rFonts w:cs="Arial"/>
              <w:sz w:val="18"/>
              <w:szCs w:val="18"/>
            </w:rPr>
            <w:id w:val="1745677815"/>
            <w:placeholder>
              <w:docPart w:val="E5E9AC2847B2418782D1C58177193BD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949" w:type="pct"/>
                <w:tcBorders>
                  <w:right w:val="single" w:sz="4" w:space="0" w:color="auto"/>
                </w:tcBorders>
                <w:vAlign w:val="center"/>
              </w:tcPr>
              <w:p w14:paraId="46A5BF6F" w14:textId="023CC213" w:rsidR="000077AF" w:rsidRPr="003A2A4C" w:rsidRDefault="000077AF" w:rsidP="000077AF">
                <w:pPr>
                  <w:rPr>
                    <w:rFonts w:cs="Arial"/>
                    <w:sz w:val="18"/>
                    <w:szCs w:val="18"/>
                  </w:rPr>
                </w:pPr>
                <w:r w:rsidRPr="00BD0305">
                  <w:rPr>
                    <w:rStyle w:val="PlaceholderText"/>
                    <w:sz w:val="16"/>
                    <w:szCs w:val="16"/>
                  </w:rPr>
                  <w:t>Click or tap to enter end date.</w:t>
                </w:r>
              </w:p>
            </w:tc>
          </w:sdtContent>
        </w:sdt>
      </w:tr>
      <w:tr w:rsidR="003405D0" w:rsidRPr="00161536" w14:paraId="1636A02D" w14:textId="7237B3E4" w:rsidTr="00B370C0">
        <w:trPr>
          <w:trHeight w:val="397"/>
        </w:trPr>
        <w:tc>
          <w:tcPr>
            <w:tcW w:w="5000" w:type="pct"/>
            <w:gridSpan w:val="14"/>
            <w:tcBorders>
              <w:right w:val="single" w:sz="4" w:space="0" w:color="auto"/>
            </w:tcBorders>
            <w:shd w:val="clear" w:color="auto" w:fill="EFF4F2"/>
            <w:vAlign w:val="center"/>
          </w:tcPr>
          <w:p w14:paraId="5DFD2691" w14:textId="027CD717" w:rsidR="003405D0" w:rsidRPr="000077AF" w:rsidRDefault="000077AF" w:rsidP="000077AF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20"/>
                <w:szCs w:val="20"/>
              </w:rPr>
            </w:pPr>
            <w:r w:rsidRPr="007E2843">
              <w:rPr>
                <w:rFonts w:cs="Arial"/>
                <w:b/>
                <w:sz w:val="20"/>
                <w:szCs w:val="20"/>
              </w:rPr>
              <w:t xml:space="preserve"> </w:t>
            </w:r>
            <w:r w:rsidR="000B1D19" w:rsidRPr="007E2843">
              <w:rPr>
                <w:rFonts w:cs="Arial"/>
                <w:b/>
                <w:sz w:val="20"/>
                <w:szCs w:val="20"/>
              </w:rPr>
              <w:t>ROLE BASED ALLOWANCE</w:t>
            </w:r>
            <w:r w:rsidR="00BD0305" w:rsidRPr="000077AF">
              <w:rPr>
                <w:rFonts w:cs="Arial"/>
                <w:b/>
                <w:sz w:val="18"/>
                <w:szCs w:val="18"/>
              </w:rPr>
              <w:t xml:space="preserve">  - </w:t>
            </w:r>
            <w:r w:rsidR="00BD0305" w:rsidRPr="000077AF">
              <w:rPr>
                <w:rFonts w:cs="Arial"/>
                <w:bCs/>
                <w:sz w:val="18"/>
                <w:szCs w:val="18"/>
              </w:rPr>
              <w:t>submit to</w:t>
            </w:r>
            <w:r w:rsidR="00117AB6">
              <w:rPr>
                <w:rFonts w:cs="Arial"/>
                <w:bCs/>
                <w:sz w:val="18"/>
                <w:szCs w:val="18"/>
              </w:rPr>
              <w:t xml:space="preserve"> Payroll</w:t>
            </w:r>
            <w:r w:rsidR="00BD0305" w:rsidRPr="000077AF">
              <w:rPr>
                <w:rFonts w:cs="Arial"/>
                <w:bCs/>
                <w:sz w:val="18"/>
                <w:szCs w:val="18"/>
              </w:rPr>
              <w:t xml:space="preserve"> </w:t>
            </w:r>
            <w:hyperlink r:id="rId11" w:history="1">
              <w:r w:rsidR="00BD0305" w:rsidRPr="000B1D19">
                <w:rPr>
                  <w:rStyle w:val="Hyperlink"/>
                  <w:rFonts w:cs="Arial"/>
                  <w:bCs/>
                  <w:color w:val="B11D75" w:themeColor="accent2"/>
                  <w:sz w:val="18"/>
                  <w:szCs w:val="18"/>
                </w:rPr>
                <w:t>payroll@ecu.edu.au</w:t>
              </w:r>
            </w:hyperlink>
            <w:r w:rsidR="00BD0305" w:rsidRPr="000077AF">
              <w:rPr>
                <w:rFonts w:cs="Arial"/>
                <w:bCs/>
                <w:sz w:val="18"/>
                <w:szCs w:val="18"/>
              </w:rPr>
              <w:t xml:space="preserve"> when completed</w:t>
            </w:r>
          </w:p>
        </w:tc>
      </w:tr>
      <w:tr w:rsidR="00BC475A" w:rsidRPr="00161536" w14:paraId="0569F4D5" w14:textId="77777777" w:rsidTr="00B370C0">
        <w:trPr>
          <w:trHeight w:val="283"/>
        </w:trPr>
        <w:sdt>
          <w:sdtPr>
            <w:rPr>
              <w:rFonts w:cs="Arial"/>
              <w:b/>
              <w:sz w:val="18"/>
              <w:szCs w:val="18"/>
            </w:rPr>
            <w:id w:val="1847049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FFFFFF" w:themeFill="background2"/>
              </w:tcPr>
              <w:p w14:paraId="25D9BFEB" w14:textId="1BA78F0B" w:rsidR="00BC475A" w:rsidRPr="00161536" w:rsidRDefault="00BC475A" w:rsidP="003405D0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56" w:type="pct"/>
            <w:gridSpan w:val="13"/>
            <w:tcBorders>
              <w:right w:val="single" w:sz="4" w:space="0" w:color="auto"/>
            </w:tcBorders>
            <w:shd w:val="clear" w:color="auto" w:fill="FFFFFF" w:themeFill="background2"/>
          </w:tcPr>
          <w:p w14:paraId="47B1A73F" w14:textId="27EC6B5C" w:rsidR="00BC475A" w:rsidRPr="00161536" w:rsidRDefault="00BC475A" w:rsidP="003405D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Academic Coordinator Allowance (3% of ALEVC.1)</w:t>
            </w:r>
          </w:p>
        </w:tc>
      </w:tr>
      <w:tr w:rsidR="00B50545" w:rsidRPr="00161536" w14:paraId="2581B4E4" w14:textId="77777777" w:rsidTr="00B370C0">
        <w:trPr>
          <w:trHeight w:val="283"/>
        </w:trPr>
        <w:sdt>
          <w:sdtPr>
            <w:rPr>
              <w:rFonts w:cs="Arial"/>
              <w:b/>
              <w:sz w:val="18"/>
              <w:szCs w:val="18"/>
            </w:rPr>
            <w:id w:val="-2133008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tcBorders>
                  <w:bottom w:val="single" w:sz="4" w:space="0" w:color="auto"/>
                </w:tcBorders>
                <w:shd w:val="clear" w:color="auto" w:fill="FFFFFF" w:themeFill="background2"/>
              </w:tcPr>
              <w:p w14:paraId="4AEAEB8F" w14:textId="4776AE48" w:rsidR="00BC475A" w:rsidRPr="00161536" w:rsidRDefault="00BC475A" w:rsidP="003405D0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83" w:type="pct"/>
            <w:gridSpan w:val="7"/>
            <w:tcBorders>
              <w:bottom w:val="single" w:sz="4" w:space="0" w:color="auto"/>
            </w:tcBorders>
            <w:shd w:val="clear" w:color="auto" w:fill="FFFFFF" w:themeFill="background2"/>
          </w:tcPr>
          <w:p w14:paraId="64BAEFB7" w14:textId="77777777" w:rsidR="00BC475A" w:rsidRDefault="00BC475A" w:rsidP="003405D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Level 1 Indigenous Language Allowance   </w:t>
            </w:r>
          </w:p>
          <w:p w14:paraId="488ADA69" w14:textId="08B6B7EF" w:rsidR="00BC475A" w:rsidRPr="00161536" w:rsidRDefault="00BC475A" w:rsidP="003405D0">
            <w:pPr>
              <w:rPr>
                <w:rFonts w:cs="Arial"/>
                <w:b/>
                <w:sz w:val="18"/>
                <w:szCs w:val="18"/>
              </w:rPr>
            </w:pPr>
            <w:r w:rsidRPr="00BC475A">
              <w:rPr>
                <w:rFonts w:eastAsia="Times New Roman" w:cs="Arial"/>
                <w:sz w:val="16"/>
                <w:szCs w:val="16"/>
              </w:rPr>
              <w:t>Refer to Clause 12.7 of the</w:t>
            </w:r>
            <w:r w:rsidRPr="000B1D19">
              <w:rPr>
                <w:rFonts w:eastAsia="Times New Roman" w:cs="Arial"/>
                <w:color w:val="26B298" w:themeColor="accent1"/>
                <w:sz w:val="16"/>
                <w:szCs w:val="16"/>
              </w:rPr>
              <w:t xml:space="preserve"> </w:t>
            </w:r>
            <w:hyperlink r:id="rId12" w:history="1">
              <w:r w:rsidRPr="000B1D19">
                <w:rPr>
                  <w:rStyle w:val="Hyperlink"/>
                  <w:rFonts w:eastAsia="Times New Roman" w:cs="Arial"/>
                  <w:color w:val="26B298" w:themeColor="accent1"/>
                  <w:sz w:val="16"/>
                  <w:szCs w:val="16"/>
                </w:rPr>
                <w:t>ECU Enterprise Agreement</w:t>
              </w:r>
            </w:hyperlink>
          </w:p>
        </w:tc>
        <w:sdt>
          <w:sdtPr>
            <w:rPr>
              <w:rFonts w:cs="Arial"/>
              <w:b/>
              <w:sz w:val="18"/>
              <w:szCs w:val="18"/>
            </w:rPr>
            <w:id w:val="-157155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tcBorders>
                  <w:bottom w:val="single" w:sz="4" w:space="0" w:color="auto"/>
                </w:tcBorders>
                <w:shd w:val="clear" w:color="auto" w:fill="FFFFFF" w:themeFill="background2"/>
              </w:tcPr>
              <w:p w14:paraId="11E9CA76" w14:textId="3B6D2EC5" w:rsidR="00BC475A" w:rsidRPr="00161536" w:rsidRDefault="00BC475A" w:rsidP="003405D0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485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</w:tcPr>
          <w:p w14:paraId="7F2A9AAD" w14:textId="77777777" w:rsidR="00BC475A" w:rsidRDefault="00BC475A" w:rsidP="003405D0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Level 2 Indigenous Language Allowance</w:t>
            </w:r>
          </w:p>
          <w:p w14:paraId="315BB028" w14:textId="50366DFF" w:rsidR="00BC475A" w:rsidRPr="00161536" w:rsidRDefault="00BC475A" w:rsidP="003405D0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BC475A" w:rsidRPr="00161536" w14:paraId="67F8B000" w14:textId="77777777" w:rsidTr="00B370C0">
        <w:trPr>
          <w:trHeight w:val="283"/>
        </w:trPr>
        <w:sdt>
          <w:sdtPr>
            <w:rPr>
              <w:rFonts w:cs="Arial"/>
              <w:b/>
              <w:sz w:val="18"/>
              <w:szCs w:val="18"/>
            </w:rPr>
            <w:id w:val="146908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tcBorders>
                  <w:bottom w:val="nil"/>
                  <w:right w:val="nil"/>
                </w:tcBorders>
                <w:shd w:val="clear" w:color="auto" w:fill="FFFFFF" w:themeFill="background2"/>
              </w:tcPr>
              <w:p w14:paraId="4377C3FD" w14:textId="24023137" w:rsidR="00BC475A" w:rsidRPr="00161536" w:rsidRDefault="00BC475A" w:rsidP="003405D0">
                <w:pPr>
                  <w:rPr>
                    <w:rFonts w:cs="Arial"/>
                    <w:b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56" w:type="pct"/>
            <w:gridSpan w:val="13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</w:tcPr>
          <w:p w14:paraId="64A6A444" w14:textId="378095B8" w:rsidR="00BC475A" w:rsidRPr="00BC475A" w:rsidRDefault="00BC475A" w:rsidP="003405D0">
            <w:p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Higher Duties Allowance </w:t>
            </w:r>
            <w:r w:rsidRPr="00BC475A">
              <w:rPr>
                <w:rFonts w:cs="Arial"/>
                <w:bCs/>
                <w:sz w:val="16"/>
                <w:szCs w:val="16"/>
              </w:rPr>
              <w:t>Professional staff for &lt;5 consecutive days</w:t>
            </w:r>
            <w:r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BC475A">
              <w:rPr>
                <w:rFonts w:eastAsia="Times New Roman" w:cs="Arial"/>
                <w:sz w:val="16"/>
                <w:szCs w:val="16"/>
              </w:rPr>
              <w:t xml:space="preserve">and </w:t>
            </w:r>
            <w:r w:rsidRPr="00BC475A">
              <w:rPr>
                <w:rFonts w:eastAsia="Times New Roman" w:cs="Arial"/>
                <w:sz w:val="16"/>
                <w:szCs w:val="16"/>
                <w:u w:val="single"/>
              </w:rPr>
              <w:t>&lt;</w:t>
            </w:r>
            <w:r w:rsidRPr="00BC475A">
              <w:rPr>
                <w:rFonts w:eastAsia="Times New Roman" w:cs="Arial"/>
                <w:sz w:val="16"/>
                <w:szCs w:val="16"/>
              </w:rPr>
              <w:t xml:space="preserve"> 12 months</w:t>
            </w:r>
          </w:p>
        </w:tc>
      </w:tr>
      <w:tr w:rsidR="00082F34" w:rsidRPr="00161536" w14:paraId="48192246" w14:textId="77777777" w:rsidTr="00427BB2">
        <w:trPr>
          <w:trHeight w:val="340"/>
        </w:trPr>
        <w:tc>
          <w:tcPr>
            <w:tcW w:w="1183" w:type="pct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36594297" w14:textId="64E1741B" w:rsidR="004F0132" w:rsidRPr="00BF7238" w:rsidRDefault="00B370C0" w:rsidP="00CF465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School/Centre</w:t>
            </w:r>
          </w:p>
        </w:tc>
        <w:sdt>
          <w:sdtPr>
            <w:rPr>
              <w:rFonts w:ascii="Aptos" w:hAnsi="Aptos" w:cs="Times New Roman"/>
              <w:sz w:val="20"/>
              <w:szCs w:val="20"/>
            </w:rPr>
            <w:id w:val="1715463056"/>
            <w:placeholder>
              <w:docPart w:val="2C96EA2A760149169527613050F140BC"/>
            </w:placeholder>
            <w:showingPlcHdr/>
            <w:dropDownList>
              <w:listItem w:value="Choose an item."/>
              <w:listItem w:displayText="Access &amp; Equity" w:value="Access &amp; Equity"/>
              <w:listItem w:displayText="Centre for Learning and Teaching" w:value="Centre for Learning and Teaching"/>
              <w:listItem w:displayText="Defence Research and Engagement" w:value="Defence Research and Engagement"/>
              <w:listItem w:displayText="Digital Services" w:value="Digital Services"/>
              <w:listItem w:displayText="Facilities and Campus Services" w:value="Facilities and Campus Services"/>
              <w:listItem w:displayText="Finance &amp; Business Services Centre" w:value="Finance &amp; Business Services Centre"/>
              <w:listItem w:displayText="Graduate Research" w:value="Graduate Research"/>
              <w:listItem w:displayText="Growth, Engagement and Marketing" w:value="Growth, Engagement and Marketing"/>
              <w:listItem w:displayText="International Business Operations" w:value="International Business Operations"/>
              <w:listItem w:displayText="International Office" w:value="International Office"/>
              <w:listItem w:displayText="Kurongkurl Katitjin" w:value="Kurongkurl Katitjin"/>
              <w:listItem w:displayText="Library Services Centre" w:value="Library Services Centre"/>
              <w:listItem w:displayText="Office of Development and Alumni Relations" w:value="Office of Development and Alumni Relations"/>
              <w:listItem w:displayText="Office of DVC (Education)" w:value="Office of DVC (Education)"/>
              <w:listItem w:displayText="Office of DVC (International)" w:value="Office of DVC (International)"/>
              <w:listItem w:displayText="Office of DVC (Regional Futures)" w:value="Office of DVC (Regional Futures)"/>
              <w:listItem w:displayText="Office of DVC (Research)" w:value="Office of DVC (Research)"/>
              <w:listItem w:displayText="Office of DVC (Students, Equity and Indigenous)" w:value="Office of DVC (Students, Equity and Indigenous)"/>
              <w:listItem w:displayText="Office of the Vice-Chancellor" w:value="Office of the Vice-Chancellor"/>
              <w:listItem w:displayText="Office of Vice-President (Corporate Services)" w:value="Office of Vice-President (Corporate Services)"/>
              <w:listItem w:displayText="Office of Vice-President (Engagement)" w:value="Office of Vice-President (Engagement)"/>
              <w:listItem w:displayText="People and Culture" w:value="People and Culture"/>
              <w:listItem w:displayText="Research Services" w:value="Research Services"/>
              <w:listItem w:displayText="School of Arts and Humanities" w:value="School of Arts and Humanities"/>
              <w:listItem w:displayText="School of Business and Law" w:value="School of Business and Law"/>
              <w:listItem w:displayText="School of Education" w:value="School of Education"/>
              <w:listItem w:displayText="School of Engineering" w:value="School of Engineering"/>
              <w:listItem w:displayText="School of Medical and Health Sciences" w:value="School of Medical and Health Sciences"/>
              <w:listItem w:displayText="School of Nursing and Midwifery" w:value="School of Nursing and Midwifery"/>
              <w:listItem w:displayText="School of Science" w:value="School of Science"/>
              <w:listItem w:displayText="South West Campus" w:value="South West Campus"/>
              <w:listItem w:displayText="Strategic &amp; Governance Services" w:value="Strategic &amp; Governance Services"/>
              <w:listItem w:displayText="Strategic Relationships Management" w:value="Strategic Relationships Management"/>
              <w:listItem w:displayText="Student Administration" w:value="Student Administration"/>
              <w:listItem w:displayText="Student Life" w:value="Student Life"/>
              <w:listItem w:displayText="Student Services Centre" w:value="Student Services Centre"/>
              <w:listItem w:displayText="Western Australian Academy of Performing Arts" w:value="Western Australian Academy of Performing Arts"/>
            </w:dropDownList>
          </w:sdtPr>
          <w:sdtEndPr/>
          <w:sdtContent>
            <w:tc>
              <w:tcPr>
                <w:tcW w:w="77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 w:themeFill="background2"/>
                <w:vAlign w:val="center"/>
              </w:tcPr>
              <w:p w14:paraId="195C77B2" w14:textId="3D532DE6" w:rsidR="004F0132" w:rsidRPr="00BF7238" w:rsidRDefault="00B370C0" w:rsidP="00CF4659">
                <w:pPr>
                  <w:rPr>
                    <w:rFonts w:cs="Arial"/>
                    <w:sz w:val="18"/>
                    <w:szCs w:val="18"/>
                  </w:rPr>
                </w:pPr>
                <w:r w:rsidRPr="00FE1C7F">
                  <w:rPr>
                    <w:rStyle w:val="PlaceholderText"/>
                    <w:sz w:val="18"/>
                    <w:szCs w:val="18"/>
                  </w:rPr>
                  <w:t>Select school/centre</w:t>
                </w:r>
              </w:p>
            </w:tc>
          </w:sdtContent>
        </w:sdt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B689D2B" w14:textId="68DFA2DB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>Position number</w:t>
            </w:r>
          </w:p>
        </w:tc>
        <w:tc>
          <w:tcPr>
            <w:tcW w:w="203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6EA842D7" w14:textId="6A58F87B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72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7238">
              <w:rPr>
                <w:rFonts w:cs="Arial"/>
                <w:sz w:val="18"/>
                <w:szCs w:val="18"/>
              </w:rPr>
            </w:r>
            <w:r w:rsidRPr="00BF7238">
              <w:rPr>
                <w:rFonts w:cs="Arial"/>
                <w:sz w:val="18"/>
                <w:szCs w:val="18"/>
              </w:rPr>
              <w:fldChar w:fldCharType="separate"/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082F34" w:rsidRPr="00161536" w14:paraId="509A5CE0" w14:textId="77777777" w:rsidTr="00427BB2">
        <w:trPr>
          <w:trHeight w:val="340"/>
        </w:trPr>
        <w:tc>
          <w:tcPr>
            <w:tcW w:w="1183" w:type="pct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19704820" w14:textId="3A497A63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>Classification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38BA648" w14:textId="379CFDB9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72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7238">
              <w:rPr>
                <w:rFonts w:cs="Arial"/>
                <w:sz w:val="18"/>
                <w:szCs w:val="18"/>
              </w:rPr>
            </w:r>
            <w:r w:rsidRPr="00BF7238">
              <w:rPr>
                <w:rFonts w:cs="Arial"/>
                <w:sz w:val="18"/>
                <w:szCs w:val="18"/>
              </w:rPr>
              <w:fldChar w:fldCharType="separate"/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1F76C38B" w14:textId="469522E1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>Step</w:t>
            </w:r>
          </w:p>
        </w:tc>
        <w:tc>
          <w:tcPr>
            <w:tcW w:w="203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A38657E" w14:textId="3B9D2A91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72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7238">
              <w:rPr>
                <w:rFonts w:cs="Arial"/>
                <w:sz w:val="18"/>
                <w:szCs w:val="18"/>
              </w:rPr>
            </w:r>
            <w:r w:rsidRPr="00BF7238">
              <w:rPr>
                <w:rFonts w:cs="Arial"/>
                <w:sz w:val="18"/>
                <w:szCs w:val="18"/>
              </w:rPr>
              <w:fldChar w:fldCharType="separate"/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sz w:val="18"/>
                <w:szCs w:val="18"/>
              </w:rPr>
              <w:fldChar w:fldCharType="end"/>
            </w:r>
            <w:r w:rsidRPr="00BF7238">
              <w:rPr>
                <w:rFonts w:cs="Arial"/>
                <w:sz w:val="18"/>
                <w:szCs w:val="18"/>
              </w:rPr>
              <w:t xml:space="preserve"> </w:t>
            </w:r>
            <w:r w:rsidRPr="00BF7238">
              <w:rPr>
                <w:rFonts w:cs="Arial"/>
                <w:sz w:val="16"/>
                <w:szCs w:val="16"/>
              </w:rPr>
              <w:t>(HDA – Step 1)</w:t>
            </w:r>
          </w:p>
        </w:tc>
      </w:tr>
      <w:tr w:rsidR="00082F34" w:rsidRPr="00161536" w14:paraId="0EB69E92" w14:textId="77777777" w:rsidTr="00427BB2">
        <w:tc>
          <w:tcPr>
            <w:tcW w:w="1183" w:type="pct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28330FC9" w14:textId="5576C60C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 xml:space="preserve">Full Time  </w:t>
            </w:r>
            <w:sdt>
              <w:sdtPr>
                <w:rPr>
                  <w:rFonts w:cs="Arial"/>
                  <w:sz w:val="18"/>
                  <w:szCs w:val="18"/>
                </w:rPr>
                <w:id w:val="-8823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72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49F162DE" w14:textId="4889B94F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 xml:space="preserve">Part-time </w:t>
            </w:r>
            <w:sdt>
              <w:sdtPr>
                <w:rPr>
                  <w:rFonts w:cs="Arial"/>
                  <w:sz w:val="18"/>
                  <w:szCs w:val="18"/>
                </w:rPr>
                <w:id w:val="179425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72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4C6AB81D" w14:textId="1B88AA5D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>Part Time percentage</w:t>
            </w:r>
          </w:p>
        </w:tc>
        <w:tc>
          <w:tcPr>
            <w:tcW w:w="2035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52605BB" w14:textId="0B1EFF29" w:rsidR="004F0132" w:rsidRPr="00BF7238" w:rsidRDefault="004F0132" w:rsidP="00CF4659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7238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BF7238">
              <w:rPr>
                <w:rFonts w:cs="Arial"/>
                <w:sz w:val="18"/>
                <w:szCs w:val="18"/>
              </w:rPr>
            </w:r>
            <w:r w:rsidRPr="00BF7238">
              <w:rPr>
                <w:rFonts w:cs="Arial"/>
                <w:sz w:val="18"/>
                <w:szCs w:val="18"/>
              </w:rPr>
              <w:fldChar w:fldCharType="separate"/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noProof/>
                <w:sz w:val="18"/>
                <w:szCs w:val="18"/>
              </w:rPr>
              <w:t> </w:t>
            </w:r>
            <w:r w:rsidRPr="00BF7238">
              <w:rPr>
                <w:rFonts w:cs="Arial"/>
                <w:sz w:val="18"/>
                <w:szCs w:val="18"/>
              </w:rPr>
              <w:fldChar w:fldCharType="end"/>
            </w:r>
            <w:r w:rsidR="00CF4659">
              <w:rPr>
                <w:rFonts w:cs="Arial"/>
                <w:sz w:val="18"/>
                <w:szCs w:val="18"/>
              </w:rPr>
              <w:t xml:space="preserve"> </w:t>
            </w:r>
            <w:r w:rsidRPr="00BF7238">
              <w:rPr>
                <w:rFonts w:cs="Arial"/>
                <w:sz w:val="18"/>
                <w:szCs w:val="18"/>
              </w:rPr>
              <w:t>%</w:t>
            </w:r>
          </w:p>
        </w:tc>
      </w:tr>
      <w:tr w:rsidR="004F0132" w:rsidRPr="00161536" w14:paraId="2CCE3286" w14:textId="77777777" w:rsidTr="00B370C0"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shd w:val="clear" w:color="auto" w:fill="FFFFFF" w:themeFill="background2"/>
          </w:tcPr>
          <w:p w14:paraId="197B5DE7" w14:textId="6527782B" w:rsidR="004F0132" w:rsidRPr="00BF7238" w:rsidRDefault="004F0132" w:rsidP="003405D0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>If part time, please consider roster:</w:t>
            </w:r>
          </w:p>
        </w:tc>
      </w:tr>
      <w:tr w:rsidR="003405D0" w:rsidRPr="003A2A4C" w14:paraId="504C7D3A" w14:textId="53BD6284" w:rsidTr="00B370C0">
        <w:tc>
          <w:tcPr>
            <w:tcW w:w="5000" w:type="pct"/>
            <w:gridSpan w:val="14"/>
            <w:tcBorders>
              <w:top w:val="nil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559" w:tblpY="-140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796"/>
              <w:gridCol w:w="895"/>
              <w:gridCol w:w="851"/>
              <w:gridCol w:w="850"/>
              <w:gridCol w:w="993"/>
              <w:gridCol w:w="1134"/>
              <w:gridCol w:w="1564"/>
            </w:tblGrid>
            <w:tr w:rsidR="003405D0" w:rsidRPr="00BF7238" w14:paraId="0D79A30B" w14:textId="77777777" w:rsidTr="00B370C0">
              <w:tc>
                <w:tcPr>
                  <w:tcW w:w="2557" w:type="dxa"/>
                  <w:tcBorders>
                    <w:top w:val="single" w:sz="4" w:space="0" w:color="auto"/>
                    <w:left w:val="nil"/>
                  </w:tcBorders>
                  <w:shd w:val="clear" w:color="auto" w:fill="auto"/>
                </w:tcPr>
                <w:p w14:paraId="14716131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796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CAA4188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 xml:space="preserve">Fri </w:t>
                  </w:r>
                </w:p>
              </w:tc>
              <w:tc>
                <w:tcPr>
                  <w:tcW w:w="89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0AA0E91C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Sat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A1B7D75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Sun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BA8EABC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Mon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A422A74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Tues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7637D3A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Wed</w:t>
                  </w:r>
                </w:p>
              </w:tc>
              <w:tc>
                <w:tcPr>
                  <w:tcW w:w="156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EC81925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Thurs</w:t>
                  </w:r>
                </w:p>
              </w:tc>
            </w:tr>
            <w:tr w:rsidR="003405D0" w:rsidRPr="00BF7238" w14:paraId="2D941220" w14:textId="77777777" w:rsidTr="004F0132">
              <w:tc>
                <w:tcPr>
                  <w:tcW w:w="2557" w:type="dxa"/>
                  <w:shd w:val="clear" w:color="auto" w:fill="auto"/>
                </w:tcPr>
                <w:p w14:paraId="0E70A78E" w14:textId="77777777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Pay week: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12D89BCD" w14:textId="728A885D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</w:tcPr>
                <w:p w14:paraId="1ADDB734" w14:textId="12E19129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46CA146A" w14:textId="296E989D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517E0E22" w14:textId="563E2718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6BF11035" w14:textId="170C845A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1A07A3A3" w14:textId="3861B293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</w:tcPr>
                <w:p w14:paraId="321D6AB9" w14:textId="1852B7CB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:rsidR="003405D0" w:rsidRPr="00BF7238" w14:paraId="41F394FF" w14:textId="77777777" w:rsidTr="004F0132">
              <w:tc>
                <w:tcPr>
                  <w:tcW w:w="2557" w:type="dxa"/>
                  <w:shd w:val="clear" w:color="auto" w:fill="auto"/>
                </w:tcPr>
                <w:p w14:paraId="24882414" w14:textId="0DA9223A" w:rsidR="003405D0" w:rsidRPr="00BF7238" w:rsidRDefault="004F0132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>Non-Pay</w:t>
                  </w:r>
                  <w:r w:rsidR="003405D0" w:rsidRPr="00BF7238">
                    <w:rPr>
                      <w:rFonts w:cs="Arial"/>
                      <w:i/>
                      <w:iCs/>
                      <w:sz w:val="18"/>
                      <w:szCs w:val="18"/>
                    </w:rPr>
                    <w:t xml:space="preserve"> Week:</w:t>
                  </w:r>
                </w:p>
              </w:tc>
              <w:tc>
                <w:tcPr>
                  <w:tcW w:w="796" w:type="dxa"/>
                  <w:shd w:val="clear" w:color="auto" w:fill="auto"/>
                </w:tcPr>
                <w:p w14:paraId="15DCCD90" w14:textId="3034F9F0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95" w:type="dxa"/>
                  <w:shd w:val="clear" w:color="auto" w:fill="auto"/>
                </w:tcPr>
                <w:p w14:paraId="52C6CCED" w14:textId="2E91F371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14:paraId="2FB0821B" w14:textId="3DB0469E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14:paraId="217C0FC4" w14:textId="0822E4CD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93" w:type="dxa"/>
                  <w:shd w:val="clear" w:color="auto" w:fill="auto"/>
                </w:tcPr>
                <w:p w14:paraId="2F759065" w14:textId="3053564F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14:paraId="4C314364" w14:textId="20EFF33E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1564" w:type="dxa"/>
                  <w:shd w:val="clear" w:color="auto" w:fill="auto"/>
                </w:tcPr>
                <w:p w14:paraId="18F31EDC" w14:textId="479E5A03" w:rsidR="003405D0" w:rsidRPr="00BF7238" w:rsidRDefault="003405D0" w:rsidP="003405D0">
                  <w:pPr>
                    <w:spacing w:after="0" w:line="240" w:lineRule="auto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14:paraId="237933A1" w14:textId="77777777" w:rsidR="003405D0" w:rsidRPr="00BF7238" w:rsidRDefault="003405D0" w:rsidP="003405D0">
            <w:pPr>
              <w:rPr>
                <w:rFonts w:cs="Arial"/>
                <w:sz w:val="18"/>
                <w:szCs w:val="18"/>
              </w:rPr>
            </w:pPr>
          </w:p>
        </w:tc>
      </w:tr>
      <w:tr w:rsidR="00871198" w:rsidRPr="003A2A4C" w14:paraId="3F2F6242" w14:textId="77777777" w:rsidTr="00B370C0">
        <w:tc>
          <w:tcPr>
            <w:tcW w:w="5000" w:type="pct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C2193C9" w14:textId="04014F00" w:rsidR="00871198" w:rsidRPr="00BF7238" w:rsidRDefault="00B50545" w:rsidP="003405D0">
            <w:pPr>
              <w:rPr>
                <w:rFonts w:cs="Arial"/>
                <w:sz w:val="18"/>
                <w:szCs w:val="18"/>
              </w:rPr>
            </w:pPr>
            <w:r w:rsidRPr="00BF7238">
              <w:rPr>
                <w:rFonts w:cs="Arial"/>
                <w:sz w:val="18"/>
                <w:szCs w:val="18"/>
              </w:rPr>
              <w:t xml:space="preserve">If working part time in HAD, will employee continue to work in substantive position?    Yes  </w:t>
            </w:r>
            <w:sdt>
              <w:sdtPr>
                <w:rPr>
                  <w:rFonts w:cs="Arial"/>
                  <w:sz w:val="18"/>
                  <w:szCs w:val="18"/>
                </w:rPr>
                <w:id w:val="136317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72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BF7238">
              <w:rPr>
                <w:rFonts w:cs="Arial"/>
                <w:sz w:val="18"/>
                <w:szCs w:val="18"/>
              </w:rPr>
              <w:t xml:space="preserve">  No  </w:t>
            </w:r>
            <w:sdt>
              <w:sdtPr>
                <w:rPr>
                  <w:rFonts w:cs="Arial"/>
                  <w:sz w:val="18"/>
                  <w:szCs w:val="18"/>
                </w:rPr>
                <w:id w:val="-97760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7238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6A6EBE" w:rsidRPr="003A2A4C" w14:paraId="58BF7D57" w14:textId="77777777" w:rsidTr="00B370C0">
        <w:sdt>
          <w:sdtPr>
            <w:rPr>
              <w:rFonts w:cs="Arial"/>
              <w:b/>
              <w:bCs/>
              <w:sz w:val="18"/>
              <w:szCs w:val="18"/>
            </w:rPr>
            <w:id w:val="358011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8" w:type="pct"/>
                <w:gridSpan w:val="2"/>
                <w:tcBorders>
                  <w:bottom w:val="nil"/>
                  <w:right w:val="nil"/>
                </w:tcBorders>
              </w:tcPr>
              <w:p w14:paraId="30DCB24E" w14:textId="2A04CE19" w:rsidR="00B50545" w:rsidRPr="00B50545" w:rsidRDefault="00BF7238" w:rsidP="003405D0">
                <w:pPr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4752" w:type="pct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14:paraId="75299ED6" w14:textId="68975404" w:rsidR="00CF4659" w:rsidRPr="004F0132" w:rsidRDefault="004F0132" w:rsidP="003405D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Temporary Responsibilities Allowance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4F0132">
              <w:rPr>
                <w:rFonts w:cs="Arial"/>
                <w:sz w:val="16"/>
                <w:szCs w:val="16"/>
              </w:rPr>
              <w:t>Professional staff for short term periods between 3 to 12 months.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CF4659" w:rsidRPr="00CF4659">
              <w:rPr>
                <w:rFonts w:cs="Arial"/>
                <w:sz w:val="16"/>
                <w:szCs w:val="16"/>
              </w:rPr>
              <w:t xml:space="preserve">Refer to the </w:t>
            </w:r>
            <w:hyperlink r:id="rId13" w:history="1">
              <w:r w:rsidR="00CF4659" w:rsidRPr="00CF4659">
                <w:rPr>
                  <w:rStyle w:val="Hyperlink"/>
                  <w:rFonts w:eastAsia="Times New Roman" w:cs="Arial"/>
                  <w:sz w:val="16"/>
                  <w:szCs w:val="16"/>
                </w:rPr>
                <w:t>Guide to Allowances and Recognition Payments</w:t>
              </w:r>
            </w:hyperlink>
          </w:p>
        </w:tc>
      </w:tr>
      <w:tr w:rsidR="00082F34" w:rsidRPr="000077AF" w14:paraId="28F25244" w14:textId="77777777" w:rsidTr="00427BB2">
        <w:tc>
          <w:tcPr>
            <w:tcW w:w="1183" w:type="pct"/>
            <w:gridSpan w:val="4"/>
            <w:tcBorders>
              <w:top w:val="nil"/>
              <w:bottom w:val="nil"/>
              <w:right w:val="nil"/>
            </w:tcBorders>
          </w:tcPr>
          <w:p w14:paraId="03B191AB" w14:textId="1B9EF4DE" w:rsidR="00CF4659" w:rsidRPr="000077AF" w:rsidRDefault="00CF4659" w:rsidP="003405D0">
            <w:pPr>
              <w:rPr>
                <w:rFonts w:cs="Arial"/>
                <w:sz w:val="18"/>
                <w:szCs w:val="18"/>
              </w:rPr>
            </w:pPr>
            <w:r w:rsidRPr="000077AF">
              <w:rPr>
                <w:rFonts w:cs="Arial"/>
                <w:sz w:val="18"/>
                <w:szCs w:val="18"/>
              </w:rPr>
              <w:t xml:space="preserve">Percentage rate of base salary </w:t>
            </w:r>
          </w:p>
        </w:tc>
        <w:tc>
          <w:tcPr>
            <w:tcW w:w="777" w:type="pct"/>
            <w:tcBorders>
              <w:top w:val="nil"/>
              <w:left w:val="nil"/>
              <w:bottom w:val="nil"/>
              <w:right w:val="nil"/>
            </w:tcBorders>
          </w:tcPr>
          <w:p w14:paraId="4E2DF80E" w14:textId="09CFBBF3" w:rsidR="00CF4659" w:rsidRPr="000077AF" w:rsidRDefault="000077AF" w:rsidP="003405D0">
            <w:pPr>
              <w:rPr>
                <w:rFonts w:cs="Arial"/>
                <w:sz w:val="18"/>
                <w:szCs w:val="18"/>
              </w:rPr>
            </w:pPr>
            <w:r w:rsidRPr="000077AF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077AF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077AF">
              <w:rPr>
                <w:rFonts w:cs="Arial"/>
                <w:sz w:val="18"/>
                <w:szCs w:val="18"/>
              </w:rPr>
            </w:r>
            <w:r w:rsidRPr="000077AF">
              <w:rPr>
                <w:rFonts w:cs="Arial"/>
                <w:sz w:val="18"/>
                <w:szCs w:val="18"/>
              </w:rPr>
              <w:fldChar w:fldCharType="separate"/>
            </w:r>
            <w:r w:rsidRPr="000077AF">
              <w:rPr>
                <w:rFonts w:cs="Arial"/>
                <w:noProof/>
                <w:sz w:val="18"/>
                <w:szCs w:val="18"/>
              </w:rPr>
              <w:t> </w:t>
            </w:r>
            <w:r w:rsidRPr="000077AF">
              <w:rPr>
                <w:rFonts w:cs="Arial"/>
                <w:noProof/>
                <w:sz w:val="18"/>
                <w:szCs w:val="18"/>
              </w:rPr>
              <w:t> </w:t>
            </w:r>
            <w:r w:rsidRPr="000077AF">
              <w:rPr>
                <w:rFonts w:cs="Arial"/>
                <w:noProof/>
                <w:sz w:val="18"/>
                <w:szCs w:val="18"/>
              </w:rPr>
              <w:t> </w:t>
            </w:r>
            <w:r w:rsidRPr="000077AF">
              <w:rPr>
                <w:rFonts w:cs="Arial"/>
                <w:noProof/>
                <w:sz w:val="18"/>
                <w:szCs w:val="18"/>
              </w:rPr>
              <w:t> </w:t>
            </w:r>
            <w:r w:rsidRPr="000077AF">
              <w:rPr>
                <w:rFonts w:cs="Arial"/>
                <w:noProof/>
                <w:sz w:val="18"/>
                <w:szCs w:val="18"/>
              </w:rPr>
              <w:t> </w:t>
            </w:r>
            <w:r w:rsidRPr="000077AF">
              <w:rPr>
                <w:rFonts w:cs="Arial"/>
                <w:sz w:val="18"/>
                <w:szCs w:val="18"/>
              </w:rPr>
              <w:fldChar w:fldCharType="end"/>
            </w:r>
            <w:r w:rsidRPr="000077AF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005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920DFF" w14:textId="276D5174" w:rsidR="00CF4659" w:rsidRPr="000077AF" w:rsidRDefault="000077AF" w:rsidP="003405D0">
            <w:pPr>
              <w:rPr>
                <w:rFonts w:cs="Arial"/>
                <w:sz w:val="18"/>
                <w:szCs w:val="18"/>
              </w:rPr>
            </w:pPr>
            <w:r w:rsidRPr="000077AF">
              <w:rPr>
                <w:rFonts w:cs="Arial"/>
                <w:sz w:val="18"/>
                <w:szCs w:val="18"/>
              </w:rPr>
              <w:t>TRA review date</w:t>
            </w:r>
          </w:p>
        </w:tc>
        <w:sdt>
          <w:sdtPr>
            <w:rPr>
              <w:rFonts w:cs="Arial"/>
              <w:sz w:val="18"/>
              <w:szCs w:val="18"/>
            </w:rPr>
            <w:id w:val="256183096"/>
            <w:placeholder>
              <w:docPart w:val="524A93A818F44B1E9F2D395F766A140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035" w:type="pct"/>
                <w:gridSpan w:val="4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11EE2DE" w14:textId="5A16F755" w:rsidR="00CF4659" w:rsidRPr="000077AF" w:rsidRDefault="000077AF" w:rsidP="003405D0">
                <w:pPr>
                  <w:rPr>
                    <w:rFonts w:cs="Arial"/>
                    <w:sz w:val="18"/>
                    <w:szCs w:val="18"/>
                  </w:rPr>
                </w:pPr>
                <w:r w:rsidRPr="000077AF">
                  <w:rPr>
                    <w:rStyle w:val="PlaceholderText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CF4659" w:rsidRPr="003A2A4C" w14:paraId="074E66DD" w14:textId="77777777" w:rsidTr="00B370C0"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75D85554" w14:textId="0382D3F9" w:rsidR="000077AF" w:rsidRPr="000077AF" w:rsidRDefault="000077AF" w:rsidP="003405D0">
            <w:pPr>
              <w:rPr>
                <w:rFonts w:cs="Arial"/>
                <w:i/>
                <w:iCs/>
                <w:sz w:val="16"/>
                <w:szCs w:val="16"/>
              </w:rPr>
            </w:pPr>
            <w:r w:rsidRPr="000077AF">
              <w:rPr>
                <w:rFonts w:cs="Arial"/>
                <w:i/>
                <w:iCs/>
                <w:sz w:val="16"/>
                <w:szCs w:val="16"/>
              </w:rPr>
              <w:t xml:space="preserve">Fixed-term periods greater than 12 months or allowances &gt;20% of current base salary require endorsement from the Chief People Officer. </w:t>
            </w:r>
          </w:p>
        </w:tc>
      </w:tr>
      <w:tr w:rsidR="000077AF" w:rsidRPr="003A2A4C" w14:paraId="61075A3D" w14:textId="77777777" w:rsidTr="00B370C0"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5BA4EC3A" w14:textId="43796134" w:rsidR="000077AF" w:rsidRPr="00427BB2" w:rsidRDefault="000077AF" w:rsidP="003405D0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427BB2">
              <w:rPr>
                <w:rFonts w:cs="Arial"/>
                <w:b/>
                <w:bCs/>
                <w:sz w:val="16"/>
                <w:szCs w:val="16"/>
              </w:rPr>
              <w:t xml:space="preserve">Description of responsibilities: </w:t>
            </w:r>
          </w:p>
        </w:tc>
      </w:tr>
      <w:tr w:rsidR="00B50545" w:rsidRPr="003A2A4C" w14:paraId="36FF4733" w14:textId="77777777" w:rsidTr="00427BB2">
        <w:sdt>
          <w:sdtPr>
            <w:rPr>
              <w:rFonts w:cs="Arial"/>
              <w:b/>
              <w:bCs/>
              <w:sz w:val="18"/>
              <w:szCs w:val="18"/>
            </w:rPr>
            <w:id w:val="116958866"/>
            <w:placeholder>
              <w:docPart w:val="77D44D0CDB4B449FBBDB1D97CA4149E8"/>
            </w:placeholder>
            <w:showingPlcHdr/>
          </w:sdtPr>
          <w:sdtEndPr/>
          <w:sdtContent>
            <w:tc>
              <w:tcPr>
                <w:tcW w:w="5000" w:type="pct"/>
                <w:gridSpan w:val="14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14:paraId="5D418E5C" w14:textId="55234149" w:rsidR="00B50545" w:rsidRPr="00B50545" w:rsidRDefault="000077AF" w:rsidP="003405D0">
                <w:pPr>
                  <w:rPr>
                    <w:rFonts w:cs="Arial"/>
                    <w:b/>
                    <w:bCs/>
                    <w:sz w:val="18"/>
                    <w:szCs w:val="18"/>
                  </w:rPr>
                </w:pPr>
                <w:r w:rsidRPr="000077AF">
                  <w:rPr>
                    <w:rStyle w:val="PlaceholderText"/>
                    <w:sz w:val="18"/>
                    <w:szCs w:val="18"/>
                  </w:rPr>
                  <w:t xml:space="preserve">Click or tap here to enter </w:t>
                </w:r>
                <w:r>
                  <w:rPr>
                    <w:rStyle w:val="PlaceholderText"/>
                    <w:sz w:val="18"/>
                    <w:szCs w:val="18"/>
                  </w:rPr>
                  <w:t>the description of greater work value responsibilities and duties, including a list of outcomes and achievements to be accomplished during the TRA period</w:t>
                </w:r>
                <w:r w:rsidRPr="000077AF">
                  <w:rPr>
                    <w:rStyle w:val="PlaceholderText"/>
                    <w:sz w:val="18"/>
                    <w:szCs w:val="18"/>
                  </w:rPr>
                  <w:t>.</w:t>
                </w:r>
              </w:p>
            </w:tc>
          </w:sdtContent>
        </w:sdt>
      </w:tr>
      <w:tr w:rsidR="00871198" w:rsidRPr="00161536" w14:paraId="24185250" w14:textId="77777777" w:rsidTr="00427BB2">
        <w:trPr>
          <w:trHeight w:val="454"/>
        </w:trPr>
        <w:tc>
          <w:tcPr>
            <w:tcW w:w="5000" w:type="pct"/>
            <w:gridSpan w:val="14"/>
            <w:tcBorders>
              <w:right w:val="single" w:sz="4" w:space="0" w:color="auto"/>
            </w:tcBorders>
            <w:shd w:val="clear" w:color="auto" w:fill="EFF3F2" w:themeFill="background1"/>
            <w:vAlign w:val="center"/>
          </w:tcPr>
          <w:p w14:paraId="26D06751" w14:textId="6D0F0BFB" w:rsidR="00871198" w:rsidRPr="000B1D19" w:rsidRDefault="000B1D19" w:rsidP="000B1D19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7E2843">
              <w:rPr>
                <w:rFonts w:cs="Arial"/>
                <w:b/>
                <w:sz w:val="20"/>
                <w:szCs w:val="20"/>
              </w:rPr>
              <w:t>DISCRETIONARY ALLOWANCES</w:t>
            </w:r>
            <w:r w:rsidRPr="000077AF">
              <w:rPr>
                <w:rFonts w:cs="Arial"/>
                <w:b/>
                <w:sz w:val="18"/>
                <w:szCs w:val="18"/>
              </w:rPr>
              <w:t xml:space="preserve">  - </w:t>
            </w:r>
            <w:r w:rsidRPr="000077AF">
              <w:rPr>
                <w:rFonts w:cs="Arial"/>
                <w:bCs/>
                <w:sz w:val="18"/>
                <w:szCs w:val="18"/>
              </w:rPr>
              <w:t>submit t</w:t>
            </w:r>
            <w:r>
              <w:rPr>
                <w:rFonts w:cs="Arial"/>
                <w:bCs/>
                <w:sz w:val="18"/>
                <w:szCs w:val="18"/>
              </w:rPr>
              <w:t>o People Services</w:t>
            </w:r>
            <w:r w:rsidRPr="000077AF">
              <w:rPr>
                <w:rFonts w:cs="Arial"/>
                <w:bCs/>
                <w:sz w:val="18"/>
                <w:szCs w:val="18"/>
              </w:rPr>
              <w:t xml:space="preserve"> </w:t>
            </w:r>
            <w:hyperlink r:id="rId14" w:history="1">
              <w:r w:rsidRPr="000B1D19">
                <w:rPr>
                  <w:rStyle w:val="Hyperlink"/>
                  <w:rFonts w:cs="Arial"/>
                  <w:bCs/>
                  <w:color w:val="B11D75" w:themeColor="accent2"/>
                  <w:sz w:val="18"/>
                  <w:szCs w:val="18"/>
                </w:rPr>
                <w:t>people@ecu.edu.au</w:t>
              </w:r>
            </w:hyperlink>
            <w:r w:rsidRPr="000077AF">
              <w:rPr>
                <w:rFonts w:cs="Arial"/>
                <w:bCs/>
                <w:sz w:val="18"/>
                <w:szCs w:val="18"/>
              </w:rPr>
              <w:t xml:space="preserve"> when completed</w:t>
            </w:r>
          </w:p>
        </w:tc>
      </w:tr>
      <w:tr w:rsidR="00082F34" w:rsidRPr="00082F34" w14:paraId="0293D05D" w14:textId="77777777" w:rsidTr="0050511D">
        <w:trPr>
          <w:trHeight w:val="454"/>
        </w:trPr>
        <w:sdt>
          <w:sdtPr>
            <w:rPr>
              <w:rFonts w:cs="Arial"/>
              <w:b/>
              <w:sz w:val="18"/>
              <w:szCs w:val="18"/>
            </w:rPr>
            <w:id w:val="169674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  <w:gridSpan w:val="3"/>
                <w:tcBorders>
                  <w:bottom w:val="nil"/>
                  <w:right w:val="nil"/>
                </w:tcBorders>
                <w:shd w:val="clear" w:color="auto" w:fill="FFFFFF" w:themeFill="background2"/>
                <w:vAlign w:val="center"/>
              </w:tcPr>
              <w:p w14:paraId="1CBD2BC3" w14:textId="6F6ABB28" w:rsidR="000B1D19" w:rsidRPr="00082F34" w:rsidRDefault="000B1D19" w:rsidP="000B1D19">
                <w:pPr>
                  <w:pStyle w:val="ListParagraph"/>
                  <w:ind w:left="0"/>
                  <w:rPr>
                    <w:rFonts w:cs="Arial"/>
                    <w:b/>
                    <w:sz w:val="18"/>
                    <w:szCs w:val="18"/>
                  </w:rPr>
                </w:pPr>
                <w:r w:rsidRPr="00082F34">
                  <w:rPr>
                    <w:rFonts w:eastAsia="MS Gothic" w:cs="Aria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08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20448B05" w14:textId="03380D0E" w:rsidR="000B1D19" w:rsidRPr="00082F34" w:rsidRDefault="000B1D19" w:rsidP="000B1D19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  <w:r w:rsidRPr="00082F34">
              <w:rPr>
                <w:rFonts w:cs="Arial"/>
                <w:b/>
                <w:sz w:val="18"/>
                <w:szCs w:val="18"/>
              </w:rPr>
              <w:t xml:space="preserve">Market Loading  </w:t>
            </w:r>
            <w:r w:rsidRPr="00082F34">
              <w:rPr>
                <w:rFonts w:cs="Arial"/>
                <w:i/>
                <w:iCs/>
                <w:sz w:val="16"/>
                <w:szCs w:val="16"/>
              </w:rPr>
              <w:t xml:space="preserve">Refer to the </w:t>
            </w:r>
            <w:hyperlink r:id="rId15" w:history="1">
              <w:r w:rsidRPr="00082F34">
                <w:rPr>
                  <w:rStyle w:val="Hyperlink"/>
                  <w:rFonts w:eastAsia="Times New Roman" w:cs="Arial"/>
                  <w:i/>
                  <w:iCs/>
                  <w:sz w:val="16"/>
                  <w:szCs w:val="16"/>
                </w:rPr>
                <w:t>Guide to Allowances and Recognition Payments</w:t>
              </w:r>
            </w:hyperlink>
          </w:p>
        </w:tc>
        <w:tc>
          <w:tcPr>
            <w:tcW w:w="1005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0095F49E" w14:textId="637A0353" w:rsidR="000B1D19" w:rsidRPr="00082F34" w:rsidRDefault="000B1D19" w:rsidP="000B1D19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51758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F34">
                  <w:rPr>
                    <w:rFonts w:eastAsia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 New allowance  </w:t>
            </w:r>
          </w:p>
        </w:tc>
        <w:tc>
          <w:tcPr>
            <w:tcW w:w="2035" w:type="pct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21819091" w14:textId="365B4D34" w:rsidR="000B1D19" w:rsidRPr="00082F34" w:rsidRDefault="000B1D19" w:rsidP="000B1D19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or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-150365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F34">
                  <w:rPr>
                    <w:rFonts w:eastAsia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change to existing allowance  </w:t>
            </w:r>
          </w:p>
        </w:tc>
      </w:tr>
      <w:tr w:rsidR="00082F34" w:rsidRPr="00082F34" w14:paraId="61A9110E" w14:textId="77777777" w:rsidTr="00427BB2">
        <w:trPr>
          <w:trHeight w:val="454"/>
        </w:trPr>
        <w:tc>
          <w:tcPr>
            <w:tcW w:w="1183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6FBE2400" w14:textId="6CFA66EA" w:rsidR="00082F34" w:rsidRPr="00082F34" w:rsidRDefault="00082F34" w:rsidP="000B1D19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>Percentage of base salary</w:t>
            </w: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66BB6F83" w14:textId="77777777" w:rsidR="00082F34" w:rsidRPr="00082F34" w:rsidRDefault="00082F34" w:rsidP="000B1D19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2F3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82F34">
              <w:rPr>
                <w:rFonts w:cs="Arial"/>
                <w:sz w:val="18"/>
                <w:szCs w:val="18"/>
              </w:rPr>
            </w:r>
            <w:r w:rsidRPr="00082F34">
              <w:rPr>
                <w:rFonts w:cs="Arial"/>
                <w:sz w:val="18"/>
                <w:szCs w:val="18"/>
              </w:rPr>
              <w:fldChar w:fldCharType="separate"/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100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05642C82" w14:textId="77777777" w:rsidR="00082F34" w:rsidRDefault="00082F34" w:rsidP="000B1D19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19042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F34">
                  <w:rPr>
                    <w:rFonts w:eastAsia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  Indexed </w:t>
            </w:r>
            <w:r w:rsidRPr="00082F34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2F3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82F34">
              <w:rPr>
                <w:rFonts w:cs="Arial"/>
                <w:sz w:val="18"/>
                <w:szCs w:val="18"/>
              </w:rPr>
            </w:r>
            <w:r w:rsidRPr="00082F34">
              <w:rPr>
                <w:rFonts w:cs="Arial"/>
                <w:sz w:val="18"/>
                <w:szCs w:val="18"/>
              </w:rPr>
              <w:fldChar w:fldCharType="separate"/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%</w:t>
            </w:r>
          </w:p>
          <w:p w14:paraId="3FB1D579" w14:textId="1156D534" w:rsidR="00082F34" w:rsidRPr="00082F34" w:rsidRDefault="00082F34" w:rsidP="000B1D19">
            <w:pPr>
              <w:pStyle w:val="ListParagraph"/>
              <w:ind w:left="0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082F34">
              <w:rPr>
                <w:rFonts w:cs="Arial"/>
                <w:i/>
                <w:iCs/>
                <w:sz w:val="16"/>
                <w:szCs w:val="16"/>
              </w:rPr>
              <w:t>will increase with salary</w:t>
            </w:r>
          </w:p>
        </w:tc>
        <w:tc>
          <w:tcPr>
            <w:tcW w:w="20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CA3D8EE" w14:textId="77777777" w:rsidR="00082F34" w:rsidRDefault="00082F34" w:rsidP="000B1D19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</w:t>
            </w:r>
            <w:r w:rsidRPr="00082F34">
              <w:rPr>
                <w:rFonts w:cs="Arial"/>
                <w:bCs/>
                <w:sz w:val="18"/>
                <w:szCs w:val="18"/>
              </w:rPr>
              <w:t xml:space="preserve">r Fixed rate $ </w:t>
            </w:r>
            <w:r w:rsidRPr="00082F34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2F3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82F34">
              <w:rPr>
                <w:rFonts w:cs="Arial"/>
                <w:sz w:val="18"/>
                <w:szCs w:val="18"/>
              </w:rPr>
            </w:r>
            <w:r w:rsidRPr="00082F34">
              <w:rPr>
                <w:rFonts w:cs="Arial"/>
                <w:sz w:val="18"/>
                <w:szCs w:val="18"/>
              </w:rPr>
              <w:fldChar w:fldCharType="separate"/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</w:t>
            </w:r>
          </w:p>
          <w:p w14:paraId="53759A30" w14:textId="0DBC74BF" w:rsidR="00082F34" w:rsidRPr="00082F34" w:rsidRDefault="00082F34" w:rsidP="000B1D19">
            <w:pPr>
              <w:pStyle w:val="ListParagraph"/>
              <w:ind w:left="0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082F34">
              <w:rPr>
                <w:rFonts w:cs="Arial"/>
                <w:i/>
                <w:iCs/>
                <w:sz w:val="16"/>
                <w:szCs w:val="16"/>
              </w:rPr>
              <w:t>will not increase with salary</w:t>
            </w:r>
          </w:p>
        </w:tc>
      </w:tr>
      <w:tr w:rsidR="006A6EBE" w:rsidRPr="00082F34" w14:paraId="7B862BCC" w14:textId="77777777" w:rsidTr="00427BB2">
        <w:trPr>
          <w:trHeight w:val="454"/>
        </w:trPr>
        <w:sdt>
          <w:sdtPr>
            <w:rPr>
              <w:rFonts w:cs="Arial"/>
              <w:b/>
              <w:sz w:val="18"/>
              <w:szCs w:val="18"/>
            </w:rPr>
            <w:id w:val="773975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tcBorders>
                  <w:bottom w:val="nil"/>
                  <w:right w:val="nil"/>
                </w:tcBorders>
                <w:shd w:val="clear" w:color="auto" w:fill="FFFFFF" w:themeFill="background2"/>
                <w:vAlign w:val="center"/>
              </w:tcPr>
              <w:p w14:paraId="75B0C2D8" w14:textId="77777777" w:rsidR="006A6EBE" w:rsidRPr="00082F34" w:rsidRDefault="006A6EBE" w:rsidP="00593328">
                <w:pPr>
                  <w:pStyle w:val="ListParagraph"/>
                  <w:ind w:left="0"/>
                  <w:rPr>
                    <w:rFonts w:cs="Arial"/>
                    <w:b/>
                    <w:sz w:val="18"/>
                    <w:szCs w:val="18"/>
                  </w:rPr>
                </w:pPr>
                <w:r w:rsidRPr="00082F34">
                  <w:rPr>
                    <w:rFonts w:eastAsia="MS Gothic" w:cs="Arial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728" w:type="pct"/>
            <w:gridSpan w:val="5"/>
            <w:tcBorders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192FDCB8" w14:textId="07274E9D" w:rsidR="006A6EBE" w:rsidRPr="00082F34" w:rsidRDefault="006A6EBE" w:rsidP="00593328">
            <w:pPr>
              <w:pStyle w:val="ListParagraph"/>
              <w:ind w:left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Attraction Allowance</w:t>
            </w:r>
            <w:r w:rsidRPr="00082F34">
              <w:rPr>
                <w:rFonts w:cs="Arial"/>
                <w:b/>
                <w:sz w:val="18"/>
                <w:szCs w:val="18"/>
              </w:rPr>
              <w:t xml:space="preserve">  </w:t>
            </w:r>
            <w:r w:rsidRPr="00082F34">
              <w:rPr>
                <w:rFonts w:cs="Arial"/>
                <w:i/>
                <w:iCs/>
                <w:sz w:val="16"/>
                <w:szCs w:val="16"/>
              </w:rPr>
              <w:t xml:space="preserve">Refer to the </w:t>
            </w:r>
            <w:hyperlink r:id="rId16" w:history="1">
              <w:r w:rsidRPr="00082F34">
                <w:rPr>
                  <w:rStyle w:val="Hyperlink"/>
                  <w:rFonts w:eastAsia="Times New Roman" w:cs="Arial"/>
                  <w:i/>
                  <w:iCs/>
                  <w:sz w:val="16"/>
                  <w:szCs w:val="16"/>
                </w:rPr>
                <w:t>Guide to Allowances and Recognition Payments</w:t>
              </w:r>
            </w:hyperlink>
          </w:p>
        </w:tc>
        <w:tc>
          <w:tcPr>
            <w:tcW w:w="994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 w:themeFill="background2"/>
            <w:vAlign w:val="center"/>
          </w:tcPr>
          <w:p w14:paraId="5C33493F" w14:textId="458D6F7C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-9813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2F34">
                  <w:rPr>
                    <w:rFonts w:eastAsia="MS Gothic" w:cs="Arial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 </w:t>
            </w:r>
            <w:r>
              <w:rPr>
                <w:rFonts w:cs="Arial"/>
                <w:bCs/>
                <w:sz w:val="18"/>
                <w:szCs w:val="18"/>
              </w:rPr>
              <w:t>Permanent</w:t>
            </w:r>
            <w:r w:rsidRPr="00082F34">
              <w:rPr>
                <w:rFonts w:cs="Arial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2035" w:type="pct"/>
            <w:gridSpan w:val="4"/>
            <w:tcBorders>
              <w:left w:val="nil"/>
              <w:bottom w:val="nil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CDD1279" w14:textId="725CA48E" w:rsidR="006A6EBE" w:rsidRDefault="006A6EBE" w:rsidP="006A6EBE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-87700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</w:t>
            </w:r>
            <w:r>
              <w:rPr>
                <w:rFonts w:cs="Arial"/>
                <w:bCs/>
                <w:sz w:val="18"/>
                <w:szCs w:val="18"/>
              </w:rPr>
              <w:t>Temporary</w:t>
            </w:r>
            <w:r w:rsidRPr="00082F34">
              <w:rPr>
                <w:rFonts w:cs="Arial"/>
                <w:bCs/>
                <w:sz w:val="18"/>
                <w:szCs w:val="18"/>
              </w:rPr>
              <w:t xml:space="preserve">  </w:t>
            </w:r>
            <w:sdt>
              <w:sdtPr>
                <w:rPr>
                  <w:rFonts w:cs="Arial"/>
                  <w:sz w:val="18"/>
                  <w:szCs w:val="18"/>
                </w:rPr>
                <w:id w:val="44266734"/>
                <w:placeholder>
                  <w:docPart w:val="55EBC06BAE7E41A3A9E39726CAD1892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839E1">
                  <w:rPr>
                    <w:rStyle w:val="PlaceholderText"/>
                    <w:sz w:val="16"/>
                    <w:szCs w:val="16"/>
                  </w:rPr>
                  <w:t>E</w:t>
                </w:r>
                <w:r w:rsidRPr="00BD0305">
                  <w:rPr>
                    <w:rStyle w:val="PlaceholderText"/>
                    <w:sz w:val="16"/>
                    <w:szCs w:val="16"/>
                  </w:rPr>
                  <w:t>nter end date.</w:t>
                </w:r>
              </w:sdtContent>
            </w:sdt>
          </w:p>
          <w:p w14:paraId="368DDDE3" w14:textId="1B7FDFB8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    Review date:  </w:t>
            </w:r>
            <w:sdt>
              <w:sdtPr>
                <w:rPr>
                  <w:rFonts w:cs="Arial"/>
                  <w:sz w:val="18"/>
                  <w:szCs w:val="18"/>
                </w:rPr>
                <w:id w:val="-1699308030"/>
                <w:placeholder>
                  <w:docPart w:val="1481021701C8439DAFF67E1DE86A50FD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839E1">
                  <w:rPr>
                    <w:rStyle w:val="PlaceholderText"/>
                    <w:sz w:val="16"/>
                    <w:szCs w:val="16"/>
                  </w:rPr>
                  <w:t>E</w:t>
                </w:r>
                <w:r w:rsidRPr="00A52B25">
                  <w:rPr>
                    <w:rStyle w:val="PlaceholderText"/>
                    <w:sz w:val="16"/>
                    <w:szCs w:val="16"/>
                  </w:rPr>
                  <w:t xml:space="preserve">nter </w:t>
                </w:r>
                <w:r>
                  <w:rPr>
                    <w:rStyle w:val="PlaceholderText"/>
                    <w:sz w:val="16"/>
                    <w:szCs w:val="16"/>
                  </w:rPr>
                  <w:t xml:space="preserve">review </w:t>
                </w:r>
                <w:r w:rsidRPr="00A52B25">
                  <w:rPr>
                    <w:rStyle w:val="PlaceholderText"/>
                    <w:sz w:val="16"/>
                    <w:szCs w:val="16"/>
                  </w:rPr>
                  <w:t>date.</w:t>
                </w:r>
              </w:sdtContent>
            </w:sdt>
          </w:p>
        </w:tc>
      </w:tr>
      <w:tr w:rsidR="006A6EBE" w:rsidRPr="00082F34" w14:paraId="2F8B8601" w14:textId="77777777" w:rsidTr="00427BB2">
        <w:trPr>
          <w:trHeight w:val="454"/>
        </w:trPr>
        <w:tc>
          <w:tcPr>
            <w:tcW w:w="1183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049F4EF8" w14:textId="77777777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>Percentage of base salary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0EE0D0B5" w14:textId="0822D480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sz w:val="18"/>
                <w:szCs w:val="18"/>
              </w:rPr>
            </w:pPr>
            <w:r w:rsidRPr="006A6EBE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A6EBE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6A6EBE">
              <w:rPr>
                <w:rFonts w:cs="Arial"/>
                <w:sz w:val="18"/>
                <w:szCs w:val="18"/>
              </w:rPr>
            </w:r>
            <w:r w:rsidRPr="006A6EBE">
              <w:rPr>
                <w:rFonts w:cs="Arial"/>
                <w:sz w:val="18"/>
                <w:szCs w:val="18"/>
              </w:rPr>
              <w:fldChar w:fldCharType="separate"/>
            </w:r>
            <w:r w:rsidRPr="006A6EBE">
              <w:rPr>
                <w:rFonts w:cs="Arial"/>
                <w:noProof/>
                <w:sz w:val="18"/>
                <w:szCs w:val="18"/>
              </w:rPr>
              <w:t> </w:t>
            </w:r>
            <w:r w:rsidRPr="006A6EBE">
              <w:rPr>
                <w:rFonts w:cs="Arial"/>
                <w:noProof/>
                <w:sz w:val="18"/>
                <w:szCs w:val="18"/>
              </w:rPr>
              <w:t> </w:t>
            </w:r>
            <w:r w:rsidRPr="006A6EBE">
              <w:rPr>
                <w:rFonts w:cs="Arial"/>
                <w:noProof/>
                <w:sz w:val="18"/>
                <w:szCs w:val="18"/>
              </w:rPr>
              <w:t> </w:t>
            </w:r>
            <w:r w:rsidRPr="006A6EBE">
              <w:rPr>
                <w:rFonts w:cs="Arial"/>
                <w:noProof/>
                <w:sz w:val="18"/>
                <w:szCs w:val="18"/>
              </w:rPr>
              <w:t> </w:t>
            </w:r>
            <w:r w:rsidRPr="006A6EBE">
              <w:rPr>
                <w:rFonts w:cs="Arial"/>
                <w:noProof/>
                <w:sz w:val="18"/>
                <w:szCs w:val="18"/>
              </w:rPr>
              <w:t> </w:t>
            </w:r>
            <w:r w:rsidRPr="006A6EBE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%</w:t>
            </w:r>
          </w:p>
        </w:tc>
        <w:tc>
          <w:tcPr>
            <w:tcW w:w="9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2"/>
            <w:vAlign w:val="center"/>
          </w:tcPr>
          <w:p w14:paraId="3DC92D49" w14:textId="5F34534E" w:rsidR="006A6EBE" w:rsidRDefault="006A6EBE" w:rsidP="006A6EBE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 w:rsidRPr="00082F34">
              <w:rPr>
                <w:rFonts w:cs="Arial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Cs/>
                  <w:sz w:val="18"/>
                  <w:szCs w:val="18"/>
                </w:rPr>
                <w:id w:val="-90490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082F34">
              <w:rPr>
                <w:rFonts w:cs="Arial"/>
                <w:bCs/>
                <w:sz w:val="18"/>
                <w:szCs w:val="18"/>
              </w:rPr>
              <w:t xml:space="preserve">   Indexed </w:t>
            </w:r>
            <w:r w:rsidRPr="00082F34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2F3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82F34">
              <w:rPr>
                <w:rFonts w:cs="Arial"/>
                <w:sz w:val="18"/>
                <w:szCs w:val="18"/>
              </w:rPr>
            </w:r>
            <w:r w:rsidRPr="00082F34">
              <w:rPr>
                <w:rFonts w:cs="Arial"/>
                <w:sz w:val="18"/>
                <w:szCs w:val="18"/>
              </w:rPr>
              <w:fldChar w:fldCharType="separate"/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%</w:t>
            </w:r>
          </w:p>
          <w:p w14:paraId="3DAA154D" w14:textId="69DB2262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082F34">
              <w:rPr>
                <w:rFonts w:cs="Arial"/>
                <w:i/>
                <w:iCs/>
                <w:sz w:val="16"/>
                <w:szCs w:val="16"/>
              </w:rPr>
              <w:t>will increase with salary</w:t>
            </w:r>
          </w:p>
        </w:tc>
        <w:tc>
          <w:tcPr>
            <w:tcW w:w="203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16C2F3C7" w14:textId="77777777" w:rsidR="006A6EBE" w:rsidRDefault="006A6EBE" w:rsidP="006A6EBE">
            <w:pPr>
              <w:pStyle w:val="ListParagraph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o</w:t>
            </w:r>
            <w:r w:rsidRPr="00082F34">
              <w:rPr>
                <w:rFonts w:cs="Arial"/>
                <w:bCs/>
                <w:sz w:val="18"/>
                <w:szCs w:val="18"/>
              </w:rPr>
              <w:t xml:space="preserve">r Fixed rate $ </w:t>
            </w:r>
            <w:r w:rsidRPr="00082F34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82F34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082F34">
              <w:rPr>
                <w:rFonts w:cs="Arial"/>
                <w:sz w:val="18"/>
                <w:szCs w:val="18"/>
              </w:rPr>
            </w:r>
            <w:r w:rsidRPr="00082F34">
              <w:rPr>
                <w:rFonts w:cs="Arial"/>
                <w:sz w:val="18"/>
                <w:szCs w:val="18"/>
              </w:rPr>
              <w:fldChar w:fldCharType="separate"/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noProof/>
                <w:sz w:val="18"/>
                <w:szCs w:val="18"/>
              </w:rPr>
              <w:t> </w:t>
            </w:r>
            <w:r w:rsidRPr="00082F34">
              <w:rPr>
                <w:rFonts w:cs="Arial"/>
                <w:sz w:val="18"/>
                <w:szCs w:val="18"/>
              </w:rPr>
              <w:fldChar w:fldCharType="end"/>
            </w:r>
            <w:r w:rsidRPr="00082F34">
              <w:rPr>
                <w:rFonts w:cs="Arial"/>
                <w:sz w:val="18"/>
                <w:szCs w:val="18"/>
              </w:rPr>
              <w:t xml:space="preserve"> </w:t>
            </w:r>
          </w:p>
          <w:p w14:paraId="3580F6DE" w14:textId="500EDB87" w:rsidR="006A6EBE" w:rsidRPr="00082F34" w:rsidRDefault="006A6EBE" w:rsidP="006A6EBE">
            <w:pPr>
              <w:pStyle w:val="ListParagraph"/>
              <w:ind w:left="0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082F34">
              <w:rPr>
                <w:rFonts w:cs="Arial"/>
                <w:i/>
                <w:iCs/>
                <w:sz w:val="16"/>
                <w:szCs w:val="16"/>
              </w:rPr>
              <w:t>will not increase with salary</w:t>
            </w:r>
          </w:p>
        </w:tc>
      </w:tr>
    </w:tbl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3"/>
        <w:gridCol w:w="3684"/>
        <w:gridCol w:w="3971"/>
      </w:tblGrid>
      <w:tr w:rsidR="0085117D" w:rsidRPr="0085117D" w14:paraId="36FA297C" w14:textId="77777777" w:rsidTr="0050511D">
        <w:tc>
          <w:tcPr>
            <w:tcW w:w="10768" w:type="dxa"/>
            <w:gridSpan w:val="3"/>
            <w:shd w:val="clear" w:color="auto" w:fill="D3DEDC" w:themeFill="background1" w:themeFillShade="E6"/>
          </w:tcPr>
          <w:p w14:paraId="4AC65D68" w14:textId="58505785" w:rsidR="0085117D" w:rsidRPr="0085117D" w:rsidRDefault="0050511D" w:rsidP="007A243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APPROVAL </w:t>
            </w:r>
          </w:p>
        </w:tc>
      </w:tr>
      <w:tr w:rsidR="0085117D" w:rsidRPr="0085117D" w14:paraId="1229D6CE" w14:textId="77777777" w:rsidTr="0085117D">
        <w:tc>
          <w:tcPr>
            <w:tcW w:w="10768" w:type="dxa"/>
            <w:gridSpan w:val="3"/>
            <w:shd w:val="clear" w:color="auto" w:fill="auto"/>
          </w:tcPr>
          <w:p w14:paraId="3616578F" w14:textId="452567C1" w:rsidR="0085117D" w:rsidRPr="0085117D" w:rsidRDefault="007E2843" w:rsidP="007A243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Recommended by </w:t>
            </w:r>
          </w:p>
        </w:tc>
      </w:tr>
      <w:tr w:rsidR="0085117D" w:rsidRPr="0085117D" w14:paraId="58283542" w14:textId="77777777" w:rsidTr="00B370C0">
        <w:trPr>
          <w:trHeight w:val="170"/>
        </w:trPr>
        <w:tc>
          <w:tcPr>
            <w:tcW w:w="3113" w:type="dxa"/>
            <w:shd w:val="clear" w:color="auto" w:fill="auto"/>
          </w:tcPr>
          <w:p w14:paraId="6A2245BF" w14:textId="0C63EA71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Name</w:t>
            </w:r>
            <w:r w:rsidR="007E2843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4" w:type="dxa"/>
            <w:shd w:val="clear" w:color="auto" w:fill="auto"/>
          </w:tcPr>
          <w:p w14:paraId="3EF8591A" w14:textId="2D25A5B4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Signature:</w:t>
            </w:r>
          </w:p>
          <w:p w14:paraId="587F2092" w14:textId="77777777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201170FC" w14:textId="2D8252A5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 xml:space="preserve">Date:  </w:t>
            </w:r>
          </w:p>
        </w:tc>
      </w:tr>
      <w:tr w:rsidR="0085117D" w:rsidRPr="0085117D" w14:paraId="45E735D0" w14:textId="77777777" w:rsidTr="00B370C0">
        <w:trPr>
          <w:trHeight w:val="170"/>
        </w:trPr>
        <w:tc>
          <w:tcPr>
            <w:tcW w:w="10768" w:type="dxa"/>
            <w:gridSpan w:val="3"/>
            <w:shd w:val="clear" w:color="auto" w:fill="auto"/>
          </w:tcPr>
          <w:p w14:paraId="19900A48" w14:textId="3F0DB84B" w:rsidR="0085117D" w:rsidRPr="0085117D" w:rsidRDefault="0085117D" w:rsidP="007A2430">
            <w:pPr>
              <w:spacing w:after="0" w:line="240" w:lineRule="auto"/>
              <w:rPr>
                <w:rFonts w:cs="Arial"/>
                <w:i/>
                <w:sz w:val="18"/>
                <w:szCs w:val="20"/>
              </w:rPr>
            </w:pPr>
            <w:r w:rsidRPr="0085117D">
              <w:rPr>
                <w:rFonts w:cs="Arial"/>
                <w:b/>
                <w:i/>
                <w:sz w:val="20"/>
                <w:szCs w:val="20"/>
              </w:rPr>
              <w:t>Approv</w:t>
            </w:r>
            <w:r w:rsidR="007E2843">
              <w:rPr>
                <w:rFonts w:cs="Arial"/>
                <w:b/>
                <w:i/>
                <w:sz w:val="20"/>
                <w:szCs w:val="20"/>
              </w:rPr>
              <w:t>ed</w:t>
            </w:r>
            <w:r w:rsidRPr="0085117D">
              <w:rPr>
                <w:rFonts w:cs="Arial"/>
                <w:b/>
                <w:i/>
                <w:sz w:val="20"/>
                <w:szCs w:val="20"/>
              </w:rPr>
              <w:t xml:space="preserve">: </w:t>
            </w:r>
            <w:r w:rsidRPr="00C65539">
              <w:rPr>
                <w:rFonts w:cs="Arial"/>
                <w:i/>
                <w:sz w:val="20"/>
                <w:szCs w:val="20"/>
              </w:rPr>
              <w:t xml:space="preserve">As per the </w:t>
            </w:r>
            <w:hyperlink r:id="rId17" w:history="1">
              <w:r w:rsidRPr="00C65539">
                <w:rPr>
                  <w:rStyle w:val="Hyperlink"/>
                  <w:rFonts w:cs="Arial"/>
                  <w:i/>
                  <w:sz w:val="20"/>
                  <w:szCs w:val="20"/>
                </w:rPr>
                <w:t>HR Delegations</w:t>
              </w:r>
            </w:hyperlink>
            <w:r w:rsidRPr="00C65539">
              <w:rPr>
                <w:rFonts w:cs="Arial"/>
                <w:i/>
                <w:sz w:val="20"/>
                <w:szCs w:val="20"/>
              </w:rPr>
              <w:t xml:space="preserve"> and </w:t>
            </w:r>
            <w:r w:rsidRPr="00C65539">
              <w:rPr>
                <w:rFonts w:cs="Arial"/>
                <w:i/>
                <w:sz w:val="18"/>
                <w:szCs w:val="20"/>
              </w:rPr>
              <w:t>subject to checking and confirmation by Payroll</w:t>
            </w:r>
          </w:p>
        </w:tc>
      </w:tr>
      <w:tr w:rsidR="0085117D" w:rsidRPr="0085117D" w14:paraId="2040ECCA" w14:textId="77777777" w:rsidTr="00B370C0">
        <w:trPr>
          <w:trHeight w:val="170"/>
        </w:trPr>
        <w:tc>
          <w:tcPr>
            <w:tcW w:w="3113" w:type="dxa"/>
            <w:shd w:val="clear" w:color="auto" w:fill="auto"/>
          </w:tcPr>
          <w:p w14:paraId="5208353E" w14:textId="7025B8AE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Name</w:t>
            </w:r>
            <w:r w:rsidR="007E2843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4" w:type="dxa"/>
            <w:shd w:val="clear" w:color="auto" w:fill="auto"/>
          </w:tcPr>
          <w:p w14:paraId="1FEF6CB5" w14:textId="77777777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Signature:</w:t>
            </w:r>
          </w:p>
          <w:p w14:paraId="4EF8552E" w14:textId="77777777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27E8924A" w14:textId="7BA93EE8" w:rsidR="0085117D" w:rsidRPr="0085117D" w:rsidRDefault="0085117D" w:rsidP="007A243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 xml:space="preserve">Date:  </w:t>
            </w:r>
          </w:p>
        </w:tc>
      </w:tr>
      <w:tr w:rsidR="007E2843" w:rsidRPr="0085117D" w14:paraId="0E80382E" w14:textId="77777777" w:rsidTr="00B370C0">
        <w:trPr>
          <w:trHeight w:val="170"/>
        </w:trPr>
        <w:tc>
          <w:tcPr>
            <w:tcW w:w="10768" w:type="dxa"/>
            <w:gridSpan w:val="3"/>
            <w:shd w:val="clear" w:color="auto" w:fill="auto"/>
          </w:tcPr>
          <w:p w14:paraId="2E8A6638" w14:textId="51437F62" w:rsidR="007E2843" w:rsidRPr="007E2843" w:rsidRDefault="007E2843" w:rsidP="007A2430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E2843">
              <w:rPr>
                <w:rFonts w:cs="Arial"/>
                <w:b/>
                <w:bCs/>
                <w:sz w:val="20"/>
                <w:szCs w:val="20"/>
              </w:rPr>
              <w:t>Approved by Chief People Officer (if applicable)</w:t>
            </w:r>
          </w:p>
        </w:tc>
      </w:tr>
      <w:tr w:rsidR="007E2843" w:rsidRPr="0085117D" w14:paraId="7457CA49" w14:textId="77777777" w:rsidTr="00B370C0">
        <w:trPr>
          <w:trHeight w:val="170"/>
        </w:trPr>
        <w:tc>
          <w:tcPr>
            <w:tcW w:w="3113" w:type="dxa"/>
            <w:shd w:val="clear" w:color="auto" w:fill="auto"/>
          </w:tcPr>
          <w:p w14:paraId="7482BAA0" w14:textId="231AE800" w:rsidR="007E2843" w:rsidRPr="0085117D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Name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3684" w:type="dxa"/>
            <w:shd w:val="clear" w:color="auto" w:fill="auto"/>
          </w:tcPr>
          <w:p w14:paraId="5A430883" w14:textId="77777777" w:rsidR="007E2843" w:rsidRPr="0085117D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>Signature:</w:t>
            </w:r>
          </w:p>
          <w:p w14:paraId="563E727A" w14:textId="77777777" w:rsidR="007E2843" w:rsidRPr="0085117D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971" w:type="dxa"/>
            <w:shd w:val="clear" w:color="auto" w:fill="auto"/>
          </w:tcPr>
          <w:p w14:paraId="34BA90F5" w14:textId="1DF70AA4" w:rsidR="007E2843" w:rsidRPr="0085117D" w:rsidRDefault="007E2843" w:rsidP="007E2843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117D">
              <w:rPr>
                <w:rFonts w:cs="Arial"/>
                <w:sz w:val="20"/>
                <w:szCs w:val="20"/>
              </w:rPr>
              <w:t xml:space="preserve">Date:  </w:t>
            </w:r>
          </w:p>
        </w:tc>
      </w:tr>
    </w:tbl>
    <w:tbl>
      <w:tblPr>
        <w:tblStyle w:val="TableGrid"/>
        <w:tblW w:w="5343" w:type="pct"/>
        <w:tblLook w:val="04A0" w:firstRow="1" w:lastRow="0" w:firstColumn="1" w:lastColumn="0" w:noHBand="0" w:noVBand="1"/>
      </w:tblPr>
      <w:tblGrid>
        <w:gridCol w:w="3589"/>
        <w:gridCol w:w="3590"/>
        <w:gridCol w:w="3588"/>
      </w:tblGrid>
      <w:tr w:rsidR="0050511D" w:rsidRPr="00161536" w14:paraId="553FD9BF" w14:textId="77777777" w:rsidTr="0050511D">
        <w:trPr>
          <w:trHeight w:val="45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3DEDC" w:themeFill="background1" w:themeFillShade="E6"/>
            <w:vAlign w:val="center"/>
          </w:tcPr>
          <w:p w14:paraId="36361E94" w14:textId="1FB12035" w:rsidR="0050511D" w:rsidRPr="000839E1" w:rsidRDefault="0050511D" w:rsidP="00593328">
            <w:pPr>
              <w:rPr>
                <w:rFonts w:cs="Arial"/>
                <w:b/>
                <w:sz w:val="20"/>
                <w:szCs w:val="20"/>
              </w:rPr>
            </w:pPr>
            <w:r w:rsidRPr="000839E1">
              <w:rPr>
                <w:rFonts w:cs="Arial"/>
                <w:b/>
                <w:sz w:val="20"/>
                <w:szCs w:val="20"/>
              </w:rPr>
              <w:t>TO BE REVIEWED AND COMPLETED BY EMPLOYEE</w:t>
            </w:r>
            <w:r w:rsidR="000839E1">
              <w:rPr>
                <w:rFonts w:cs="Arial"/>
                <w:b/>
                <w:sz w:val="20"/>
                <w:szCs w:val="20"/>
              </w:rPr>
              <w:t>: “</w:t>
            </w:r>
            <w:r w:rsidR="000839E1" w:rsidRPr="0050511D">
              <w:rPr>
                <w:rFonts w:eastAsia="Times New Roman" w:cs="Arial"/>
                <w:sz w:val="18"/>
                <w:szCs w:val="18"/>
              </w:rPr>
              <w:t>I accept and understand the allowance may be changed or ceased as required, and that I am not eligible for a payout of the allowance if my employment terminates. I acknowledge and agree to the listed and assigned responsibilities and duties together with the expected outcomes and achievements to be accomplished during the agreed period.</w:t>
            </w:r>
            <w:r w:rsidR="000839E1">
              <w:rPr>
                <w:rFonts w:eastAsia="Times New Roman" w:cs="Arial"/>
                <w:sz w:val="18"/>
                <w:szCs w:val="18"/>
              </w:rPr>
              <w:t>”</w:t>
            </w:r>
          </w:p>
        </w:tc>
      </w:tr>
      <w:tr w:rsidR="000839E1" w:rsidRPr="000839E1" w14:paraId="1E32ED8D" w14:textId="77777777" w:rsidTr="008B790C">
        <w:trPr>
          <w:trHeight w:val="668"/>
        </w:trPr>
        <w:tc>
          <w:tcPr>
            <w:tcW w:w="1667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3B194E0" w14:textId="15F8AC10" w:rsidR="000839E1" w:rsidRPr="000839E1" w:rsidRDefault="000839E1" w:rsidP="000839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Name: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3EA92E3E" w14:textId="107CCA0D" w:rsidR="000839E1" w:rsidRPr="000839E1" w:rsidRDefault="000839E1" w:rsidP="000839E1">
            <w:pPr>
              <w:rPr>
                <w:rFonts w:cs="Arial"/>
                <w:sz w:val="20"/>
                <w:szCs w:val="20"/>
              </w:rPr>
            </w:pPr>
            <w:r w:rsidRPr="000839E1">
              <w:rPr>
                <w:rFonts w:cs="Arial"/>
                <w:sz w:val="20"/>
                <w:szCs w:val="20"/>
              </w:rPr>
              <w:t xml:space="preserve">Signature: </w:t>
            </w:r>
          </w:p>
        </w:tc>
        <w:tc>
          <w:tcPr>
            <w:tcW w:w="1667" w:type="pct"/>
            <w:tcBorders>
              <w:right w:val="single" w:sz="4" w:space="0" w:color="auto"/>
            </w:tcBorders>
            <w:shd w:val="clear" w:color="auto" w:fill="FFFFFF" w:themeFill="background2"/>
            <w:vAlign w:val="center"/>
          </w:tcPr>
          <w:p w14:paraId="0D916741" w14:textId="241567A8" w:rsidR="000839E1" w:rsidRPr="000839E1" w:rsidRDefault="000839E1" w:rsidP="000839E1">
            <w:pPr>
              <w:rPr>
                <w:rFonts w:cs="Arial"/>
                <w:sz w:val="20"/>
                <w:szCs w:val="20"/>
              </w:rPr>
            </w:pPr>
            <w:r w:rsidRPr="000839E1">
              <w:rPr>
                <w:rFonts w:cs="Arial"/>
                <w:sz w:val="20"/>
                <w:szCs w:val="20"/>
              </w:rPr>
              <w:t xml:space="preserve">Date: </w:t>
            </w:r>
          </w:p>
        </w:tc>
      </w:tr>
    </w:tbl>
    <w:p w14:paraId="275C3DB7" w14:textId="5F8AC27A" w:rsidR="00055CFF" w:rsidRPr="0085117D" w:rsidRDefault="00055CFF" w:rsidP="008B790C">
      <w:pPr>
        <w:rPr>
          <w:color w:val="000000" w:themeColor="text1"/>
          <w:sz w:val="22"/>
          <w:szCs w:val="32"/>
        </w:rPr>
      </w:pPr>
    </w:p>
    <w:sectPr w:rsidR="00055CFF" w:rsidRPr="0085117D" w:rsidSect="00B370C0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276" w:right="1247" w:bottom="1418" w:left="567" w:header="709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95113" w14:textId="77777777" w:rsidR="00903BE5" w:rsidRDefault="00903BE5" w:rsidP="00BA6F86">
      <w:pPr>
        <w:spacing w:after="0" w:line="240" w:lineRule="auto"/>
      </w:pPr>
      <w:r>
        <w:separator/>
      </w:r>
    </w:p>
  </w:endnote>
  <w:endnote w:type="continuationSeparator" w:id="0">
    <w:p w14:paraId="50F48BA0" w14:textId="77777777" w:rsidR="00903BE5" w:rsidRDefault="00903BE5" w:rsidP="00BA6F86">
      <w:pPr>
        <w:spacing w:after="0" w:line="240" w:lineRule="auto"/>
      </w:pPr>
      <w:r>
        <w:continuationSeparator/>
      </w:r>
    </w:p>
  </w:endnote>
  <w:endnote w:type="continuationNotice" w:id="1">
    <w:p w14:paraId="40170D4C" w14:textId="77777777" w:rsidR="00903BE5" w:rsidRDefault="00903B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EA10F" w14:textId="5F88B4A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8" behindDoc="0" locked="0" layoutInCell="1" allowOverlap="1" wp14:anchorId="1A86FA68" wp14:editId="4DF6EF1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803152656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499A" w14:textId="1B3382E6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6FA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margin-left:0;margin-top:0;width:121.05pt;height:31.95pt;z-index:25166233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" filled="f" stroked="f">
              <v:textbox style="mso-fit-shape-to-text:t" inset="0,0,0,15pt">
                <w:txbxContent>
                  <w:p w14:paraId="59AB499A" w14:textId="1B3382E6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DBE93" w14:textId="6B732213" w:rsidR="00B65708" w:rsidRPr="00201930" w:rsidRDefault="00903BE5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2" behindDoc="0" locked="0" layoutInCell="1" allowOverlap="1" wp14:anchorId="66607308" wp14:editId="6D02ECFB">
              <wp:simplePos x="790575" y="102965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1084761025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64F97E" w14:textId="7DC42452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07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margin-left:0;margin-top:0;width:121.05pt;height:31.95pt;z-index:25166336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AH8siZ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3564F97E" w14:textId="7DC42452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sz w:val="20"/>
          <w:szCs w:val="20"/>
        </w:rPr>
        <w:id w:val="-4951873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65708" w:rsidRPr="00FA25C6">
          <w:rPr>
            <w:b/>
            <w:bCs/>
            <w:sz w:val="20"/>
            <w:szCs w:val="20"/>
          </w:rPr>
          <w:fldChar w:fldCharType="begin"/>
        </w:r>
        <w:r w:rsidR="00B65708" w:rsidRPr="00FA25C6">
          <w:rPr>
            <w:b/>
            <w:bCs/>
            <w:sz w:val="20"/>
            <w:szCs w:val="20"/>
          </w:rPr>
          <w:instrText xml:space="preserve"> PAGE   \* MERGEFORMAT </w:instrText>
        </w:r>
        <w:r w:rsidR="00B65708" w:rsidRPr="00FA25C6">
          <w:rPr>
            <w:b/>
            <w:bCs/>
            <w:sz w:val="20"/>
            <w:szCs w:val="20"/>
          </w:rPr>
          <w:fldChar w:fldCharType="separate"/>
        </w:r>
        <w:r w:rsidR="00B65708" w:rsidRPr="00FA25C6">
          <w:rPr>
            <w:b/>
            <w:bCs/>
            <w:noProof/>
            <w:sz w:val="20"/>
            <w:szCs w:val="20"/>
          </w:rPr>
          <w:t>2</w:t>
        </w:r>
        <w:r w:rsidR="00B65708" w:rsidRPr="00FA25C6">
          <w:rPr>
            <w:b/>
            <w:bCs/>
            <w:noProof/>
            <w:sz w:val="20"/>
            <w:szCs w:val="20"/>
          </w:rPr>
          <w:fldChar w:fldCharType="end"/>
        </w:r>
        <w:r w:rsidR="00B65708" w:rsidRPr="00201930">
          <w:rPr>
            <w:noProof/>
            <w:sz w:val="20"/>
            <w:szCs w:val="20"/>
          </w:rPr>
          <w:t xml:space="preserve">  </w:t>
        </w:r>
        <w:r w:rsidR="00571712">
          <w:rPr>
            <w:noProof/>
            <w:sz w:val="20"/>
            <w:szCs w:val="20"/>
          </w:rPr>
          <w:t xml:space="preserve">   </w:t>
        </w:r>
        <w:r w:rsidR="00007976" w:rsidRPr="00007976">
          <w:rPr>
            <w:i/>
            <w:iCs/>
            <w:noProof/>
            <w:sz w:val="18"/>
            <w:szCs w:val="18"/>
          </w:rPr>
          <w:t>Last updated</w:t>
        </w:r>
        <w:r w:rsidR="00007976" w:rsidRPr="00007976">
          <w:rPr>
            <w:noProof/>
            <w:sz w:val="18"/>
            <w:szCs w:val="18"/>
          </w:rPr>
          <w:t>:</w:t>
        </w:r>
        <w:r w:rsidR="00007976">
          <w:rPr>
            <w:noProof/>
            <w:sz w:val="20"/>
            <w:szCs w:val="20"/>
          </w:rPr>
          <w:t xml:space="preserve"> </w:t>
        </w:r>
        <w:r w:rsidR="00C65539">
          <w:rPr>
            <w:noProof/>
            <w:sz w:val="20"/>
            <w:szCs w:val="20"/>
          </w:rPr>
          <w:t xml:space="preserve"> </w:t>
        </w:r>
        <w:r w:rsidR="00C65539" w:rsidRPr="008F4E19">
          <w:rPr>
            <w:i/>
            <w:iCs/>
            <w:noProof/>
            <w:sz w:val="20"/>
            <w:szCs w:val="20"/>
          </w:rPr>
          <w:t>May 2025</w:t>
        </w:r>
        <w:r w:rsidR="00B65708" w:rsidRPr="00201930">
          <w:rPr>
            <w:noProof/>
            <w:sz w:val="20"/>
            <w:szCs w:val="20"/>
          </w:rPr>
          <w:t xml:space="preserve">  </w:t>
        </w:r>
      </w:sdtContent>
    </w:sdt>
  </w:p>
  <w:p w14:paraId="1C44E7FE" w14:textId="77777777" w:rsidR="00B65708" w:rsidRDefault="00B6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CB7C" w14:textId="04EE8AC5" w:rsidR="00903BE5" w:rsidRDefault="00903BE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4" behindDoc="0" locked="0" layoutInCell="1" allowOverlap="1" wp14:anchorId="4E4E5D97" wp14:editId="71B565DD">
              <wp:simplePos x="790575" y="10448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37335" cy="405765"/>
              <wp:effectExtent l="0" t="0" r="5715" b="0"/>
              <wp:wrapNone/>
              <wp:docPr id="99534603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733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0941B6" w14:textId="652AAA5F" w:rsidR="00903BE5" w:rsidRPr="00903BE5" w:rsidRDefault="00903BE5" w:rsidP="00903BE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03BE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4E5D9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ECU Internal Information" style="position:absolute;margin-left:0;margin-top:0;width:121.05pt;height:31.95pt;z-index:25166131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" filled="f" stroked="f">
              <v:textbox style="mso-fit-shape-to-text:t" inset="0,0,0,15pt">
                <w:txbxContent>
                  <w:p w14:paraId="130941B6" w14:textId="652AAA5F" w:rsidR="00903BE5" w:rsidRPr="00903BE5" w:rsidRDefault="00903BE5" w:rsidP="00903BE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03BE5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2FC5" w14:textId="77777777" w:rsidR="00903BE5" w:rsidRDefault="00903BE5" w:rsidP="00BA6F86">
      <w:pPr>
        <w:spacing w:after="0" w:line="240" w:lineRule="auto"/>
      </w:pPr>
      <w:r>
        <w:separator/>
      </w:r>
    </w:p>
  </w:footnote>
  <w:footnote w:type="continuationSeparator" w:id="0">
    <w:p w14:paraId="3BCBA1C0" w14:textId="77777777" w:rsidR="00903BE5" w:rsidRDefault="00903BE5" w:rsidP="00BA6F86">
      <w:pPr>
        <w:spacing w:after="0" w:line="240" w:lineRule="auto"/>
      </w:pPr>
      <w:r>
        <w:continuationSeparator/>
      </w:r>
    </w:p>
  </w:footnote>
  <w:footnote w:type="continuationNotice" w:id="1">
    <w:p w14:paraId="0BDD3E16" w14:textId="77777777" w:rsidR="00903BE5" w:rsidRDefault="00903B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1AED1" w14:textId="381A1EC7" w:rsidR="00B65832" w:rsidRDefault="00B370C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6" behindDoc="0" locked="0" layoutInCell="1" allowOverlap="1" wp14:anchorId="5D1B8ACA" wp14:editId="205F4D3C">
              <wp:simplePos x="0" y="0"/>
              <wp:positionH relativeFrom="column">
                <wp:posOffset>19888</wp:posOffset>
              </wp:positionH>
              <wp:positionV relativeFrom="paragraph">
                <wp:posOffset>-340360</wp:posOffset>
              </wp:positionV>
              <wp:extent cx="4447642" cy="628091"/>
              <wp:effectExtent l="0" t="0" r="0" b="635"/>
              <wp:wrapNone/>
              <wp:docPr id="40388826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7642" cy="6280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6150A" w14:textId="5A0E6678" w:rsidR="00B370C0" w:rsidRPr="00B370C0" w:rsidRDefault="00B370C0" w:rsidP="00B370C0">
                          <w:pPr>
                            <w:spacing w:after="0"/>
                            <w:rPr>
                              <w:sz w:val="20"/>
                              <w:szCs w:val="20"/>
                            </w:rPr>
                          </w:pPr>
                          <w:r w:rsidRPr="00B370C0">
                            <w:rPr>
                              <w:sz w:val="40"/>
                              <w:szCs w:val="40"/>
                            </w:rPr>
                            <w:t>Allowance Application Form</w:t>
                          </w:r>
                          <w:r>
                            <w:rPr>
                              <w:sz w:val="40"/>
                              <w:szCs w:val="40"/>
                            </w:rPr>
                            <w:br/>
                          </w:r>
                          <w:r w:rsidRPr="00117AB6">
                            <w:rPr>
                              <w:sz w:val="22"/>
                              <w:szCs w:val="22"/>
                            </w:rPr>
                            <w:t>People and Culture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1B8A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.55pt;margin-top:-26.8pt;width:350.2pt;height:49.45pt;z-index:2516643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" filled="f" stroked="f" strokeweight=".5pt">
              <v:textbox>
                <w:txbxContent>
                  <w:p w14:paraId="0FF6150A" w14:textId="5A0E6678" w:rsidR="00B370C0" w:rsidRPr="00B370C0" w:rsidRDefault="00B370C0" w:rsidP="00B370C0">
                    <w:pPr>
                      <w:spacing w:after="0"/>
                      <w:rPr>
                        <w:sz w:val="20"/>
                        <w:szCs w:val="20"/>
                      </w:rPr>
                    </w:pPr>
                    <w:r w:rsidRPr="00B370C0">
                      <w:rPr>
                        <w:sz w:val="40"/>
                        <w:szCs w:val="40"/>
                      </w:rPr>
                      <w:t>Allowance Application Form</w:t>
                    </w:r>
                    <w:r>
                      <w:rPr>
                        <w:sz w:val="40"/>
                        <w:szCs w:val="40"/>
                      </w:rPr>
                      <w:br/>
                    </w:r>
                    <w:r w:rsidRPr="00117AB6">
                      <w:rPr>
                        <w:sz w:val="22"/>
                        <w:szCs w:val="22"/>
                      </w:rPr>
                      <w:t>People and Culture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90" behindDoc="1" locked="0" layoutInCell="1" allowOverlap="1" wp14:anchorId="7128A920" wp14:editId="502DF4CD">
          <wp:simplePos x="0" y="0"/>
          <wp:positionH relativeFrom="column">
            <wp:posOffset>6033338</wp:posOffset>
          </wp:positionH>
          <wp:positionV relativeFrom="paragraph">
            <wp:posOffset>-294640</wp:posOffset>
          </wp:positionV>
          <wp:extent cx="738171" cy="584745"/>
          <wp:effectExtent l="0" t="0" r="0" b="0"/>
          <wp:wrapNone/>
          <wp:docPr id="285868635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171" cy="58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708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0575" w14:textId="77777777" w:rsidR="006C5D8D" w:rsidRDefault="006C5D8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4F6A3A" wp14:editId="2FAAD803">
              <wp:simplePos x="0" y="0"/>
              <wp:positionH relativeFrom="column">
                <wp:posOffset>-647700</wp:posOffset>
              </wp:positionH>
              <wp:positionV relativeFrom="paragraph">
                <wp:posOffset>-445135</wp:posOffset>
              </wp:positionV>
              <wp:extent cx="7302500" cy="5537200"/>
              <wp:effectExtent l="0" t="0" r="0" b="0"/>
              <wp:wrapTopAndBottom/>
              <wp:docPr id="196612106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2500" cy="553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2F088" id="Rectangle 3" o:spid="_x0000_s1026" style="position:absolute;margin-left:-51pt;margin-top:-35.05pt;width:575pt;height:4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" filled="f" stroked="f" strokeweight="1pt">
              <w10:wrap type="topAndBotto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E4DE8"/>
    <w:multiLevelType w:val="hybridMultilevel"/>
    <w:tmpl w:val="5630C60C"/>
    <w:lvl w:ilvl="0" w:tplc="39E2EC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6056BF"/>
    <w:multiLevelType w:val="hybridMultilevel"/>
    <w:tmpl w:val="B5BC66EA"/>
    <w:lvl w:ilvl="0" w:tplc="A1A0E414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0101328">
    <w:abstractNumId w:val="1"/>
  </w:num>
  <w:num w:numId="2" w16cid:durableId="169622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E5"/>
    <w:rsid w:val="000077AF"/>
    <w:rsid w:val="00007976"/>
    <w:rsid w:val="000221A4"/>
    <w:rsid w:val="000323BE"/>
    <w:rsid w:val="00055CFF"/>
    <w:rsid w:val="00082F34"/>
    <w:rsid w:val="000839E1"/>
    <w:rsid w:val="00087F76"/>
    <w:rsid w:val="000B184B"/>
    <w:rsid w:val="000B1D19"/>
    <w:rsid w:val="000B4CA7"/>
    <w:rsid w:val="000E272C"/>
    <w:rsid w:val="000F4071"/>
    <w:rsid w:val="000F613D"/>
    <w:rsid w:val="000F7708"/>
    <w:rsid w:val="001046F2"/>
    <w:rsid w:val="00107A31"/>
    <w:rsid w:val="00110585"/>
    <w:rsid w:val="0011509E"/>
    <w:rsid w:val="00115221"/>
    <w:rsid w:val="00117AB6"/>
    <w:rsid w:val="001410C3"/>
    <w:rsid w:val="00161536"/>
    <w:rsid w:val="00175FBD"/>
    <w:rsid w:val="0017636C"/>
    <w:rsid w:val="001764E0"/>
    <w:rsid w:val="00181DB1"/>
    <w:rsid w:val="00190AC4"/>
    <w:rsid w:val="001A2D3E"/>
    <w:rsid w:val="00201930"/>
    <w:rsid w:val="00237588"/>
    <w:rsid w:val="0024048A"/>
    <w:rsid w:val="00242F85"/>
    <w:rsid w:val="00246BC5"/>
    <w:rsid w:val="00253397"/>
    <w:rsid w:val="002546E0"/>
    <w:rsid w:val="00260155"/>
    <w:rsid w:val="002A4C17"/>
    <w:rsid w:val="002A6424"/>
    <w:rsid w:val="002B0426"/>
    <w:rsid w:val="002B618A"/>
    <w:rsid w:val="002D49B8"/>
    <w:rsid w:val="00301B48"/>
    <w:rsid w:val="003064A1"/>
    <w:rsid w:val="00333AF7"/>
    <w:rsid w:val="003405D0"/>
    <w:rsid w:val="00374CD9"/>
    <w:rsid w:val="00384BBC"/>
    <w:rsid w:val="00390795"/>
    <w:rsid w:val="003A2A4C"/>
    <w:rsid w:val="003D5779"/>
    <w:rsid w:val="003E214E"/>
    <w:rsid w:val="0040174E"/>
    <w:rsid w:val="004173D0"/>
    <w:rsid w:val="00424DE4"/>
    <w:rsid w:val="00427BB2"/>
    <w:rsid w:val="004324F8"/>
    <w:rsid w:val="0045656D"/>
    <w:rsid w:val="00467B4E"/>
    <w:rsid w:val="00485ED1"/>
    <w:rsid w:val="00490EFF"/>
    <w:rsid w:val="00494F2B"/>
    <w:rsid w:val="004C1AA4"/>
    <w:rsid w:val="004D0C75"/>
    <w:rsid w:val="004D4AC4"/>
    <w:rsid w:val="004F0132"/>
    <w:rsid w:val="0050511D"/>
    <w:rsid w:val="00506098"/>
    <w:rsid w:val="00510370"/>
    <w:rsid w:val="00517973"/>
    <w:rsid w:val="00525895"/>
    <w:rsid w:val="00550311"/>
    <w:rsid w:val="00550CA7"/>
    <w:rsid w:val="00571712"/>
    <w:rsid w:val="005B2AB1"/>
    <w:rsid w:val="005B3004"/>
    <w:rsid w:val="005B7B4E"/>
    <w:rsid w:val="005C13D9"/>
    <w:rsid w:val="005D4C64"/>
    <w:rsid w:val="005D5F89"/>
    <w:rsid w:val="005E75E9"/>
    <w:rsid w:val="005F6132"/>
    <w:rsid w:val="00613B1B"/>
    <w:rsid w:val="0061458E"/>
    <w:rsid w:val="0062089E"/>
    <w:rsid w:val="006354C8"/>
    <w:rsid w:val="00646726"/>
    <w:rsid w:val="00663B8D"/>
    <w:rsid w:val="00681232"/>
    <w:rsid w:val="006A6EBE"/>
    <w:rsid w:val="006B07D1"/>
    <w:rsid w:val="006B1F69"/>
    <w:rsid w:val="006C5D8D"/>
    <w:rsid w:val="006F5EDE"/>
    <w:rsid w:val="00712748"/>
    <w:rsid w:val="0072731C"/>
    <w:rsid w:val="00747266"/>
    <w:rsid w:val="007A3C7B"/>
    <w:rsid w:val="007C7983"/>
    <w:rsid w:val="007E2843"/>
    <w:rsid w:val="008007F8"/>
    <w:rsid w:val="008052E0"/>
    <w:rsid w:val="00842D3B"/>
    <w:rsid w:val="0085117D"/>
    <w:rsid w:val="008604F6"/>
    <w:rsid w:val="00864515"/>
    <w:rsid w:val="00864C59"/>
    <w:rsid w:val="00871198"/>
    <w:rsid w:val="00896EB1"/>
    <w:rsid w:val="008B3C73"/>
    <w:rsid w:val="008B790C"/>
    <w:rsid w:val="008F4E19"/>
    <w:rsid w:val="00900EA0"/>
    <w:rsid w:val="00903BE5"/>
    <w:rsid w:val="009050EF"/>
    <w:rsid w:val="00955C25"/>
    <w:rsid w:val="00956A62"/>
    <w:rsid w:val="009619BF"/>
    <w:rsid w:val="00964CFC"/>
    <w:rsid w:val="009952D5"/>
    <w:rsid w:val="009A1B10"/>
    <w:rsid w:val="009A2BEA"/>
    <w:rsid w:val="009C123F"/>
    <w:rsid w:val="00A027DE"/>
    <w:rsid w:val="00A26E28"/>
    <w:rsid w:val="00A30BBD"/>
    <w:rsid w:val="00A3314C"/>
    <w:rsid w:val="00A3707E"/>
    <w:rsid w:val="00A37F6F"/>
    <w:rsid w:val="00A44C06"/>
    <w:rsid w:val="00A52B25"/>
    <w:rsid w:val="00A620F5"/>
    <w:rsid w:val="00A70559"/>
    <w:rsid w:val="00A720D1"/>
    <w:rsid w:val="00A75703"/>
    <w:rsid w:val="00A76D7A"/>
    <w:rsid w:val="00A82D42"/>
    <w:rsid w:val="00A9401D"/>
    <w:rsid w:val="00AB5F10"/>
    <w:rsid w:val="00AD7B44"/>
    <w:rsid w:val="00B3416C"/>
    <w:rsid w:val="00B370C0"/>
    <w:rsid w:val="00B4004B"/>
    <w:rsid w:val="00B4140A"/>
    <w:rsid w:val="00B50545"/>
    <w:rsid w:val="00B65708"/>
    <w:rsid w:val="00B65832"/>
    <w:rsid w:val="00B8171F"/>
    <w:rsid w:val="00BA1796"/>
    <w:rsid w:val="00BA6F86"/>
    <w:rsid w:val="00BB7284"/>
    <w:rsid w:val="00BC475A"/>
    <w:rsid w:val="00BD0305"/>
    <w:rsid w:val="00BD47B1"/>
    <w:rsid w:val="00BF7238"/>
    <w:rsid w:val="00C273FA"/>
    <w:rsid w:val="00C32C4B"/>
    <w:rsid w:val="00C5150A"/>
    <w:rsid w:val="00C51C22"/>
    <w:rsid w:val="00C6050F"/>
    <w:rsid w:val="00C65539"/>
    <w:rsid w:val="00C852FB"/>
    <w:rsid w:val="00CB2165"/>
    <w:rsid w:val="00CB63F3"/>
    <w:rsid w:val="00CD4981"/>
    <w:rsid w:val="00CE0D70"/>
    <w:rsid w:val="00CE0ED0"/>
    <w:rsid w:val="00CF4659"/>
    <w:rsid w:val="00D01B34"/>
    <w:rsid w:val="00D17E3B"/>
    <w:rsid w:val="00D33E58"/>
    <w:rsid w:val="00D37599"/>
    <w:rsid w:val="00D602E1"/>
    <w:rsid w:val="00D91D3F"/>
    <w:rsid w:val="00DA7F45"/>
    <w:rsid w:val="00DB1C1D"/>
    <w:rsid w:val="00DD1B1A"/>
    <w:rsid w:val="00DD37F4"/>
    <w:rsid w:val="00DE09F9"/>
    <w:rsid w:val="00E055EE"/>
    <w:rsid w:val="00E107A2"/>
    <w:rsid w:val="00E12B72"/>
    <w:rsid w:val="00E24B8E"/>
    <w:rsid w:val="00E35116"/>
    <w:rsid w:val="00E612FC"/>
    <w:rsid w:val="00E630D8"/>
    <w:rsid w:val="00E73311"/>
    <w:rsid w:val="00E84A18"/>
    <w:rsid w:val="00EB7D3E"/>
    <w:rsid w:val="00ED41EC"/>
    <w:rsid w:val="00EE0EF2"/>
    <w:rsid w:val="00EF2C33"/>
    <w:rsid w:val="00F01A78"/>
    <w:rsid w:val="00F162B1"/>
    <w:rsid w:val="00F20C07"/>
    <w:rsid w:val="00F35B86"/>
    <w:rsid w:val="00F42BDF"/>
    <w:rsid w:val="00F5458C"/>
    <w:rsid w:val="00F54ECF"/>
    <w:rsid w:val="00F85A27"/>
    <w:rsid w:val="00FA25C6"/>
    <w:rsid w:val="00FA5EA0"/>
    <w:rsid w:val="00FA7B67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51AA0A"/>
  <w15:chartTrackingRefBased/>
  <w15:docId w15:val="{79F10962-6F7E-44FE-B8F0-0CD375A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545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0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7B4E"/>
    <w:pPr>
      <w:keepNext/>
      <w:keepLines/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B4E"/>
    <w:pPr>
      <w:keepNext/>
      <w:keepLines/>
      <w:spacing w:before="80" w:after="40"/>
      <w:outlineLvl w:val="3"/>
    </w:pPr>
    <w:rPr>
      <w:rFonts w:eastAsiaTheme="majorEastAsia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B4E"/>
    <w:pPr>
      <w:keepNext/>
      <w:keepLines/>
      <w:spacing w:before="80" w:after="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9F9"/>
    <w:rPr>
      <w:rFonts w:asciiTheme="majorHAnsi" w:eastAsiaTheme="majorEastAsia" w:hAnsiTheme="majorHAnsi" w:cstheme="majorBidi"/>
      <w:color w:val="26B298" w:themeColor="accen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E09F9"/>
    <w:rPr>
      <w:rFonts w:asciiTheme="majorHAnsi" w:eastAsiaTheme="majorEastAsia" w:hAnsiTheme="majorHAnsi" w:cstheme="majorBidi"/>
      <w:b/>
      <w:color w:val="26B298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7B4E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67B4E"/>
    <w:rPr>
      <w:rFonts w:eastAsiaTheme="majorEastAsia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B4E"/>
    <w:rPr>
      <w:rFonts w:eastAsiaTheme="majorEastAsia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01D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171F"/>
    <w:rPr>
      <w:b/>
      <w:i/>
      <w:iCs/>
      <w:color w:val="000000" w:themeColor="text1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B4E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b/>
      <w:i/>
      <w:iCs/>
      <w:color w:val="26B298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B4E"/>
    <w:rPr>
      <w:rFonts w:eastAsiaTheme="minorEastAsia"/>
      <w:b/>
      <w:i/>
      <w:iCs/>
      <w:color w:val="26B298" w:themeColor="accent1"/>
      <w:sz w:val="28"/>
    </w:rPr>
  </w:style>
  <w:style w:type="character" w:styleId="IntenseReference">
    <w:name w:val="Intense Reference"/>
    <w:basedOn w:val="DefaultParagraphFont"/>
    <w:uiPriority w:val="32"/>
    <w:qFormat/>
    <w:rsid w:val="00B8171F"/>
    <w:rPr>
      <w:b/>
      <w:bCs/>
      <w:smallCaps/>
      <w:color w:val="000000" w:themeColor="tex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8171F"/>
    <w:pPr>
      <w:spacing w:before="480" w:after="0" w:line="276" w:lineRule="auto"/>
      <w:outlineLvl w:val="9"/>
    </w:pPr>
    <w:rPr>
      <w:b/>
      <w:bCs/>
      <w:kern w:val="0"/>
      <w:sz w:val="32"/>
      <w:szCs w:val="28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1A78"/>
    <w:pPr>
      <w:spacing w:before="120" w:after="0"/>
    </w:pPr>
    <w:rPr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01A78"/>
    <w:pPr>
      <w:spacing w:before="120" w:after="0"/>
      <w:ind w:left="240"/>
    </w:pPr>
    <w:rPr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01A78"/>
    <w:pPr>
      <w:spacing w:after="0"/>
      <w:ind w:left="48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50CA7"/>
    <w:pPr>
      <w:tabs>
        <w:tab w:val="right" w:leader="underscore" w:pos="9622"/>
      </w:tabs>
      <w:spacing w:after="0"/>
      <w:jc w:val="both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01A78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01A78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01A78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01A78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01A78"/>
    <w:pPr>
      <w:spacing w:after="0"/>
      <w:ind w:left="1920"/>
    </w:pPr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8171F"/>
    <w:rPr>
      <w:color w:val="000000" w:themeColor="text1"/>
      <w:u w:val="single"/>
    </w:rPr>
  </w:style>
  <w:style w:type="paragraph" w:customStyle="1" w:styleId="BodyBullets">
    <w:name w:val="Body Bullets"/>
    <w:basedOn w:val="ListParagraph"/>
    <w:qFormat/>
    <w:rsid w:val="005D5F89"/>
    <w:pPr>
      <w:numPr>
        <w:numId w:val="1"/>
      </w:numPr>
    </w:pPr>
  </w:style>
  <w:style w:type="character" w:styleId="Strong">
    <w:name w:val="Strong"/>
    <w:basedOn w:val="DefaultParagraphFont"/>
    <w:uiPriority w:val="22"/>
    <w:qFormat/>
    <w:rsid w:val="00D37599"/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B8171F"/>
    <w:pPr>
      <w:pBdr>
        <w:top w:val="single" w:sz="2" w:space="10" w:color="26B298" w:themeColor="accent1"/>
        <w:left w:val="single" w:sz="2" w:space="10" w:color="26B298" w:themeColor="accent1"/>
        <w:bottom w:val="single" w:sz="2" w:space="10" w:color="26B298" w:themeColor="accent1"/>
        <w:right w:val="single" w:sz="2" w:space="10" w:color="26B298" w:themeColor="accent1"/>
      </w:pBdr>
      <w:ind w:left="1152" w:right="1152"/>
    </w:pPr>
    <w:rPr>
      <w:i/>
      <w:i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15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rsid w:val="003A2A4C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BC475A"/>
    <w:rPr>
      <w:color w:val="B11D7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__data/assets/pdf_file/0008/738080/Guide_to_Allowances_and_Recognition_Payments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intranet.ecu.edu.au/staff/enterprise-agreement" TargetMode="External"/><Relationship Id="rId17" Type="http://schemas.openxmlformats.org/officeDocument/2006/relationships/hyperlink" Target="https://edithcowanuni.sharepoint.com/:b:/r/sites/SGSC-UG/Delegations%20and%20Authorities/HR_delegations.pdf?csf=1&amp;web=1&amp;e=GNoArK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ntranet.ecu.edu.au/__data/assets/pdf_file/0008/738080/Guide_to_Allowances_and_Recognition_Payments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yroll@ecu.edu.au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intranet.ecu.edu.au/__data/assets/pdf_file/0008/738080/Guide_to_Allowances_and_Recognition_Payments.pdf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ople@ecu.edu.au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jag\OneDrive%20-%20Edith%20Cowan%20University\Desktop\2.%20ECU%20Templates\CS24020903_Word-Presentation-Portrait-Full_25033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158CB2BEC34A2EA9A36CAC27DBF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77D17-441C-45F9-BF67-3A86B9BD0017}"/>
      </w:docPartPr>
      <w:docPartBody>
        <w:p w:rsidR="00AC763A" w:rsidRDefault="00E14E5C" w:rsidP="00E14E5C">
          <w:pPr>
            <w:pStyle w:val="1A158CB2BEC34A2EA9A36CAC27DBF4E21"/>
          </w:pPr>
          <w:r w:rsidRPr="00A52B25">
            <w:rPr>
              <w:rStyle w:val="PlaceholderText"/>
              <w:sz w:val="16"/>
              <w:szCs w:val="16"/>
            </w:rPr>
            <w:t xml:space="preserve">Click or tap to enter </w:t>
          </w:r>
          <w:r>
            <w:rPr>
              <w:rStyle w:val="PlaceholderText"/>
              <w:sz w:val="16"/>
              <w:szCs w:val="16"/>
            </w:rPr>
            <w:t>start</w:t>
          </w:r>
          <w:r w:rsidRPr="00A52B25">
            <w:rPr>
              <w:rStyle w:val="PlaceholderText"/>
              <w:sz w:val="16"/>
              <w:szCs w:val="16"/>
            </w:rPr>
            <w:t xml:space="preserve"> date.</w:t>
          </w:r>
        </w:p>
      </w:docPartBody>
    </w:docPart>
    <w:docPart>
      <w:docPartPr>
        <w:name w:val="E5E9AC2847B2418782D1C58177193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2B58D-FE9E-456B-BED9-F8DB1549A309}"/>
      </w:docPartPr>
      <w:docPartBody>
        <w:p w:rsidR="00AC763A" w:rsidRDefault="00E14E5C" w:rsidP="00E14E5C">
          <w:pPr>
            <w:pStyle w:val="E5E9AC2847B2418782D1C58177193BDD1"/>
          </w:pPr>
          <w:r w:rsidRPr="00BD0305">
            <w:rPr>
              <w:rStyle w:val="PlaceholderText"/>
              <w:sz w:val="16"/>
              <w:szCs w:val="16"/>
            </w:rPr>
            <w:t>Click or tap to enter end date.</w:t>
          </w:r>
        </w:p>
      </w:docPartBody>
    </w:docPart>
    <w:docPart>
      <w:docPartPr>
        <w:name w:val="524A93A818F44B1E9F2D395F766A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CC4CC-059A-4F38-9DC9-DDC8DEFB81D1}"/>
      </w:docPartPr>
      <w:docPartBody>
        <w:p w:rsidR="00AC763A" w:rsidRDefault="00E14E5C" w:rsidP="00E14E5C">
          <w:pPr>
            <w:pStyle w:val="524A93A818F44B1E9F2D395F766A14061"/>
          </w:pPr>
          <w:r w:rsidRPr="000077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77D44D0CDB4B449FBBDB1D97CA414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7008-B5AE-46C4-B0EF-C1C2EB325A7C}"/>
      </w:docPartPr>
      <w:docPartBody>
        <w:p w:rsidR="00AC763A" w:rsidRDefault="00E14E5C" w:rsidP="00E14E5C">
          <w:pPr>
            <w:pStyle w:val="77D44D0CDB4B449FBBDB1D97CA4149E81"/>
          </w:pPr>
          <w:r w:rsidRPr="000077AF">
            <w:rPr>
              <w:rStyle w:val="PlaceholderText"/>
              <w:sz w:val="18"/>
              <w:szCs w:val="18"/>
            </w:rPr>
            <w:t xml:space="preserve">Click or tap here to enter </w:t>
          </w:r>
          <w:r>
            <w:rPr>
              <w:rStyle w:val="PlaceholderText"/>
              <w:sz w:val="18"/>
              <w:szCs w:val="18"/>
            </w:rPr>
            <w:t>the description of greater work value responsibilities and duties, including a list of outcomes and achievements to be accomplished during the TRA period</w:t>
          </w:r>
          <w:r w:rsidRPr="000077AF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55EBC06BAE7E41A3A9E39726CAD18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35B27-9082-483C-8187-0FB10AD29CAD}"/>
      </w:docPartPr>
      <w:docPartBody>
        <w:p w:rsidR="00AC763A" w:rsidRDefault="00E14E5C" w:rsidP="00E14E5C">
          <w:pPr>
            <w:pStyle w:val="55EBC06BAE7E41A3A9E39726CAD189291"/>
          </w:pPr>
          <w:r>
            <w:rPr>
              <w:rStyle w:val="PlaceholderText"/>
              <w:sz w:val="16"/>
              <w:szCs w:val="16"/>
            </w:rPr>
            <w:t>E</w:t>
          </w:r>
          <w:r w:rsidRPr="00BD0305">
            <w:rPr>
              <w:rStyle w:val="PlaceholderText"/>
              <w:sz w:val="16"/>
              <w:szCs w:val="16"/>
            </w:rPr>
            <w:t>nter end date.</w:t>
          </w:r>
        </w:p>
      </w:docPartBody>
    </w:docPart>
    <w:docPart>
      <w:docPartPr>
        <w:name w:val="1481021701C8439DAFF67E1DE86A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5FA17-BC2C-4A6B-88CC-37BEF623D544}"/>
      </w:docPartPr>
      <w:docPartBody>
        <w:p w:rsidR="00AC763A" w:rsidRDefault="00E14E5C" w:rsidP="00E14E5C">
          <w:pPr>
            <w:pStyle w:val="1481021701C8439DAFF67E1DE86A50FD1"/>
          </w:pPr>
          <w:r>
            <w:rPr>
              <w:rStyle w:val="PlaceholderText"/>
              <w:sz w:val="16"/>
              <w:szCs w:val="16"/>
            </w:rPr>
            <w:t>E</w:t>
          </w:r>
          <w:r w:rsidRPr="00A52B25">
            <w:rPr>
              <w:rStyle w:val="PlaceholderText"/>
              <w:sz w:val="16"/>
              <w:szCs w:val="16"/>
            </w:rPr>
            <w:t xml:space="preserve">nter </w:t>
          </w:r>
          <w:r>
            <w:rPr>
              <w:rStyle w:val="PlaceholderText"/>
              <w:sz w:val="16"/>
              <w:szCs w:val="16"/>
            </w:rPr>
            <w:t xml:space="preserve">review </w:t>
          </w:r>
          <w:r w:rsidRPr="00A52B25">
            <w:rPr>
              <w:rStyle w:val="PlaceholderText"/>
              <w:sz w:val="16"/>
              <w:szCs w:val="16"/>
            </w:rPr>
            <w:t>date.</w:t>
          </w:r>
        </w:p>
      </w:docPartBody>
    </w:docPart>
    <w:docPart>
      <w:docPartPr>
        <w:name w:val="2C96EA2A760149169527613050F1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C3A20-E546-4BB6-9EED-29A26DC2182D}"/>
      </w:docPartPr>
      <w:docPartBody>
        <w:p w:rsidR="00272150" w:rsidRDefault="00E14E5C" w:rsidP="00E14E5C">
          <w:pPr>
            <w:pStyle w:val="2C96EA2A760149169527613050F140BC1"/>
          </w:pPr>
          <w:r w:rsidRPr="00FE1C7F">
            <w:rPr>
              <w:rStyle w:val="PlaceholderText"/>
              <w:sz w:val="18"/>
              <w:szCs w:val="18"/>
            </w:rPr>
            <w:t>Select school/centre</w:t>
          </w:r>
        </w:p>
      </w:docPartBody>
    </w:docPart>
    <w:docPart>
      <w:docPartPr>
        <w:name w:val="EBBFE87949E24AA5866366CDEE10F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30674-6DA1-4538-8B5B-7D7E8E8067AB}"/>
      </w:docPartPr>
      <w:docPartBody>
        <w:p w:rsidR="00B21BE9" w:rsidRDefault="00B21BE9" w:rsidP="00B21BE9">
          <w:pPr>
            <w:pStyle w:val="EBBFE87949E24AA5866366CDEE10FCCB"/>
          </w:pPr>
          <w:r w:rsidRPr="00D2271D">
            <w:rPr>
              <w:rStyle w:val="PlaceholderText"/>
              <w:rFonts w:cstheme="minorHAnsi"/>
              <w:sz w:val="18"/>
              <w:szCs w:val="18"/>
            </w:rPr>
            <w:t>Select School/Centre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63A"/>
    <w:rsid w:val="0024048A"/>
    <w:rsid w:val="00246BC5"/>
    <w:rsid w:val="00272150"/>
    <w:rsid w:val="00410BE1"/>
    <w:rsid w:val="004D4AC4"/>
    <w:rsid w:val="00AC763A"/>
    <w:rsid w:val="00B21BE9"/>
    <w:rsid w:val="00E14E5C"/>
    <w:rsid w:val="00E24B8E"/>
    <w:rsid w:val="00F8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21BE9"/>
    <w:rPr>
      <w:color w:val="808080"/>
    </w:rPr>
  </w:style>
  <w:style w:type="paragraph" w:customStyle="1" w:styleId="EBBFE87949E24AA5866366CDEE10FCCB">
    <w:name w:val="EBBFE87949E24AA5866366CDEE10FCCB"/>
    <w:rsid w:val="00B21BE9"/>
  </w:style>
  <w:style w:type="paragraph" w:customStyle="1" w:styleId="0D320293C56344B1B883D12655EC75401">
    <w:name w:val="0D320293C56344B1B883D12655EC75401"/>
    <w:rsid w:val="00E14E5C"/>
    <w:rPr>
      <w:lang w:eastAsia="en-US"/>
    </w:rPr>
  </w:style>
  <w:style w:type="paragraph" w:customStyle="1" w:styleId="1A158CB2BEC34A2EA9A36CAC27DBF4E21">
    <w:name w:val="1A158CB2BEC34A2EA9A36CAC27DBF4E21"/>
    <w:rsid w:val="00E14E5C"/>
    <w:rPr>
      <w:lang w:eastAsia="en-US"/>
    </w:rPr>
  </w:style>
  <w:style w:type="paragraph" w:customStyle="1" w:styleId="E5E9AC2847B2418782D1C58177193BDD1">
    <w:name w:val="E5E9AC2847B2418782D1C58177193BDD1"/>
    <w:rsid w:val="00E14E5C"/>
    <w:rPr>
      <w:lang w:eastAsia="en-US"/>
    </w:rPr>
  </w:style>
  <w:style w:type="paragraph" w:customStyle="1" w:styleId="2C96EA2A760149169527613050F140BC1">
    <w:name w:val="2C96EA2A760149169527613050F140BC1"/>
    <w:rsid w:val="00E14E5C"/>
    <w:rPr>
      <w:lang w:eastAsia="en-US"/>
    </w:rPr>
  </w:style>
  <w:style w:type="paragraph" w:customStyle="1" w:styleId="524A93A818F44B1E9F2D395F766A14061">
    <w:name w:val="524A93A818F44B1E9F2D395F766A14061"/>
    <w:rsid w:val="00E14E5C"/>
    <w:rPr>
      <w:lang w:eastAsia="en-US"/>
    </w:rPr>
  </w:style>
  <w:style w:type="paragraph" w:customStyle="1" w:styleId="77D44D0CDB4B449FBBDB1D97CA4149E81">
    <w:name w:val="77D44D0CDB4B449FBBDB1D97CA4149E81"/>
    <w:rsid w:val="00E14E5C"/>
    <w:rPr>
      <w:lang w:eastAsia="en-US"/>
    </w:rPr>
  </w:style>
  <w:style w:type="paragraph" w:customStyle="1" w:styleId="55EBC06BAE7E41A3A9E39726CAD189291">
    <w:name w:val="55EBC06BAE7E41A3A9E39726CAD189291"/>
    <w:rsid w:val="00E14E5C"/>
    <w:pPr>
      <w:ind w:left="720"/>
      <w:contextualSpacing/>
    </w:pPr>
    <w:rPr>
      <w:lang w:eastAsia="en-US"/>
    </w:rPr>
  </w:style>
  <w:style w:type="paragraph" w:customStyle="1" w:styleId="1481021701C8439DAFF67E1DE86A50FD1">
    <w:name w:val="1481021701C8439DAFF67E1DE86A50FD1"/>
    <w:rsid w:val="00E14E5C"/>
    <w:pPr>
      <w:ind w:left="720"/>
      <w:contextualSpacing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51b1d-8389-47a8-9ef5-19ba51eb251f" xsi:nil="true"/>
    <lcf76f155ced4ddcb4097134ff3c332f xmlns="94cd8044-5181-49a0-8c1a-2b4d54edc9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A4E0A75B48449850993E2543C1A0C" ma:contentTypeVersion="18" ma:contentTypeDescription="Create a new document." ma:contentTypeScope="" ma:versionID="85f3b1e5dedfbd8e614aa6b73c67b82b">
  <xsd:schema xmlns:xsd="http://www.w3.org/2001/XMLSchema" xmlns:xs="http://www.w3.org/2001/XMLSchema" xmlns:p="http://schemas.microsoft.com/office/2006/metadata/properties" xmlns:ns2="6b251b1d-8389-47a8-9ef5-19ba51eb251f" xmlns:ns3="94cd8044-5181-49a0-8c1a-2b4d54edc993" targetNamespace="http://schemas.microsoft.com/office/2006/metadata/properties" ma:root="true" ma:fieldsID="bc8869feb0eb11a7ce81e565456e9ef5" ns2:_="" ns3:_="">
    <xsd:import namespace="6b251b1d-8389-47a8-9ef5-19ba51eb251f"/>
    <xsd:import namespace="94cd8044-5181-49a0-8c1a-2b4d54edc9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51b1d-8389-47a8-9ef5-19ba51eb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d46181-d5a6-4b19-a5ca-f8121f513b6b}" ma:internalName="TaxCatchAll" ma:showField="CatchAllData" ma:web="6b251b1d-8389-47a8-9ef5-19ba51eb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d8044-5181-49a0-8c1a-2b4d54edc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643F5A-AEC1-4A58-AF38-F203313CFF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AAEB2-2F24-4526-A313-7A0572EAB14F}">
  <ds:schemaRefs>
    <ds:schemaRef ds:uri="http://schemas.microsoft.com/office/2006/metadata/properties"/>
    <ds:schemaRef ds:uri="http://schemas.microsoft.com/office/infopath/2007/PartnerControls"/>
    <ds:schemaRef ds:uri="6b251b1d-8389-47a8-9ef5-19ba51eb251f"/>
    <ds:schemaRef ds:uri="94cd8044-5181-49a0-8c1a-2b4d54edc993"/>
  </ds:schemaRefs>
</ds:datastoreItem>
</file>

<file path=customXml/itemProps3.xml><?xml version="1.0" encoding="utf-8"?>
<ds:datastoreItem xmlns:ds="http://schemas.openxmlformats.org/officeDocument/2006/customXml" ds:itemID="{CADB17B6-9D4B-49BE-9C27-0B2B6EE69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251b1d-8389-47a8-9ef5-19ba51eb251f"/>
    <ds:schemaRef ds:uri="94cd8044-5181-49a0-8c1a-2b4d54edc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8903C9-1B28-3C48-8295-626FC8C27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CS24020903_Word-Presentation-Portrait-Full_250331</Template>
  <TotalTime>6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Links>
    <vt:vector size="30" baseType="variant">
      <vt:variant>
        <vt:i4>1572921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_Toc47951855</vt:lpwstr>
      </vt:variant>
      <vt:variant>
        <vt:i4>1638457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_Toc47951854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_Toc47951853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_Toc47951852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_Toc47951851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GRAY</dc:creator>
  <cp:keywords/>
  <dc:description/>
  <cp:lastModifiedBy>Nathalie CANNON-LE BOZEC</cp:lastModifiedBy>
  <cp:revision>4</cp:revision>
  <cp:lastPrinted>2024-12-06T01:20:00Z</cp:lastPrinted>
  <dcterms:created xsi:type="dcterms:W3CDTF">2025-07-14T07:18:00Z</dcterms:created>
  <dcterms:modified xsi:type="dcterms:W3CDTF">2025-08-29T07:20:00Z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0x0101003BAA4E0A75B48449850993E2543C1A0C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3b53c66f,6b79ed10,40a823c1</vt:lpwstr>
  </property>
  <property fmtid="{D5CDD505-2E9C-101B-9397-08002B2CF9AE}" pid="5" name="ClassificationContentMarkingFooterFontProps">
    <vt:lpwstr>#000000,12,Calibri</vt:lpwstr>
  </property>
  <property fmtid="{D5CDD505-2E9C-101B-9397-08002B2CF9AE}" pid="6" name="ClassificationContentMarkingFooterText">
    <vt:lpwstr>ECU Internal Information</vt:lpwstr>
  </property>
  <property fmtid="{D5CDD505-2E9C-101B-9397-08002B2CF9AE}" pid="7" name="MSIP_Label_03081eab-cc3f-49a2-9582-7dfc12a01625_Enabled">
    <vt:lpwstr>true</vt:lpwstr>
  </property>
  <property fmtid="{D5CDD505-2E9C-101B-9397-08002B2CF9AE}" pid="8" name="MSIP_Label_03081eab-cc3f-49a2-9582-7dfc12a01625_SetDate">
    <vt:lpwstr>2025-04-29T07:14:03Z</vt:lpwstr>
  </property>
  <property fmtid="{D5CDD505-2E9C-101B-9397-08002B2CF9AE}" pid="9" name="MSIP_Label_03081eab-cc3f-49a2-9582-7dfc12a01625_Method">
    <vt:lpwstr>Standard</vt:lpwstr>
  </property>
  <property fmtid="{D5CDD505-2E9C-101B-9397-08002B2CF9AE}" pid="10" name="MSIP_Label_03081eab-cc3f-49a2-9582-7dfc12a01625_Name">
    <vt:lpwstr>Internal</vt:lpwstr>
  </property>
  <property fmtid="{D5CDD505-2E9C-101B-9397-08002B2CF9AE}" pid="11" name="MSIP_Label_03081eab-cc3f-49a2-9582-7dfc12a01625_SiteId">
    <vt:lpwstr>9bcb323d-7fa3-45e7-a36f-6d9cfdbcc272</vt:lpwstr>
  </property>
  <property fmtid="{D5CDD505-2E9C-101B-9397-08002B2CF9AE}" pid="12" name="MSIP_Label_03081eab-cc3f-49a2-9582-7dfc12a01625_ActionId">
    <vt:lpwstr>500bfcdd-9db7-4134-90bc-afd132cbeb28</vt:lpwstr>
  </property>
  <property fmtid="{D5CDD505-2E9C-101B-9397-08002B2CF9AE}" pid="13" name="MSIP_Label_03081eab-cc3f-49a2-9582-7dfc12a01625_ContentBits">
    <vt:lpwstr>2</vt:lpwstr>
  </property>
</Properties>
</file>