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56FE" w14:textId="77777777" w:rsidR="002578AE" w:rsidRDefault="002578AE" w:rsidP="002578AE"/>
    <w:p w14:paraId="2C0374B1" w14:textId="77777777" w:rsidR="00B87B20" w:rsidRDefault="00B87B20" w:rsidP="002578AE"/>
    <w:tbl>
      <w:tblPr>
        <w:tblStyle w:val="TableGrid"/>
        <w:tblW w:w="11017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365"/>
        <w:gridCol w:w="2493"/>
        <w:gridCol w:w="396"/>
        <w:gridCol w:w="1789"/>
        <w:gridCol w:w="425"/>
        <w:gridCol w:w="2693"/>
        <w:gridCol w:w="426"/>
        <w:gridCol w:w="2430"/>
      </w:tblGrid>
      <w:tr w:rsidR="002578AE" w:rsidRPr="00213E84" w14:paraId="15A3639B" w14:textId="77777777" w:rsidTr="00B87B20">
        <w:tc>
          <w:tcPr>
            <w:tcW w:w="11017" w:type="dxa"/>
            <w:gridSpan w:val="8"/>
            <w:shd w:val="clear" w:color="auto" w:fill="EFF4F2"/>
            <w:vAlign w:val="center"/>
          </w:tcPr>
          <w:p w14:paraId="6B6ED30C" w14:textId="77777777" w:rsidR="002578AE" w:rsidRPr="00213E84" w:rsidRDefault="002578AE" w:rsidP="00CC46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 all delegations</w:t>
            </w:r>
          </w:p>
        </w:tc>
      </w:tr>
      <w:tr w:rsidR="002578AE" w:rsidRPr="00556C51" w14:paraId="12651602" w14:textId="77777777" w:rsidTr="00CC4632">
        <w:tc>
          <w:tcPr>
            <w:tcW w:w="11017" w:type="dxa"/>
            <w:gridSpan w:val="8"/>
            <w:vAlign w:val="center"/>
          </w:tcPr>
          <w:p w14:paraId="3830E8AE" w14:textId="77777777" w:rsidR="002578AE" w:rsidRPr="00556C51" w:rsidRDefault="002578AE" w:rsidP="00CC4632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  <w:p w14:paraId="475B3DF7" w14:textId="77777777" w:rsidR="002578AE" w:rsidRPr="00556C51" w:rsidRDefault="002578AE" w:rsidP="00CC4632">
            <w:pPr>
              <w:rPr>
                <w:rFonts w:ascii="Aptos" w:hAnsi="Aptos" w:cs="Arial"/>
                <w:b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sz w:val="18"/>
                  <w:szCs w:val="18"/>
                </w:rPr>
                <w:id w:val="-18391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6C51">
                  <w:rPr>
                    <w:rFonts w:ascii="Aptos" w:eastAsia="MS Gothic" w:hAnsi="Aptos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Pr="00556C51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Pr="00556C51">
              <w:rPr>
                <w:rFonts w:ascii="Aptos" w:hAnsi="Aptos" w:cs="Arial"/>
                <w:b/>
                <w:sz w:val="16"/>
                <w:szCs w:val="16"/>
              </w:rPr>
              <w:t>Transfer all HR delegations</w:t>
            </w:r>
            <w:r w:rsidRPr="00556C51">
              <w:rPr>
                <w:rFonts w:ascii="Aptos" w:hAnsi="Aptos" w:cs="Arial"/>
                <w:bCs/>
                <w:sz w:val="16"/>
                <w:szCs w:val="16"/>
              </w:rPr>
              <w:t xml:space="preserve"> </w:t>
            </w:r>
            <w:r w:rsidRPr="00556C51">
              <w:rPr>
                <w:rFonts w:ascii="Aptos" w:hAnsi="Aptos" w:cs="Arial"/>
                <w:b/>
                <w:sz w:val="18"/>
                <w:szCs w:val="18"/>
              </w:rPr>
              <w:br/>
            </w:r>
          </w:p>
        </w:tc>
      </w:tr>
      <w:tr w:rsidR="002578AE" w:rsidRPr="006C6BBB" w14:paraId="0906F63A" w14:textId="77777777" w:rsidTr="00B87B20">
        <w:trPr>
          <w:trHeight w:val="490"/>
        </w:trPr>
        <w:tc>
          <w:tcPr>
            <w:tcW w:w="11017" w:type="dxa"/>
            <w:gridSpan w:val="8"/>
            <w:shd w:val="clear" w:color="auto" w:fill="EFF4F2"/>
            <w:vAlign w:val="center"/>
          </w:tcPr>
          <w:p w14:paraId="4B0A0612" w14:textId="77777777" w:rsidR="002578AE" w:rsidRDefault="002578AE" w:rsidP="00CC46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6BBB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</w:p>
          <w:p w14:paraId="5A97B4FB" w14:textId="77777777" w:rsidR="002578AE" w:rsidRPr="00EB314C" w:rsidRDefault="002578AE" w:rsidP="00CC4632">
            <w:pPr>
              <w:rPr>
                <w:rFonts w:ascii="Arial" w:hAnsi="Arial" w:cs="Arial"/>
                <w:bCs/>
                <w:color w:val="26B298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Select</w:t>
            </w:r>
            <w:r w:rsidRPr="006C6B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only the delegations </w:t>
            </w:r>
            <w:r w:rsidRPr="006C6BBB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be transferred.  </w:t>
            </w:r>
            <w:r w:rsidRPr="0003004F">
              <w:rPr>
                <w:rFonts w:ascii="Arial" w:hAnsi="Arial" w:cs="Arial"/>
                <w:bCs/>
                <w:sz w:val="18"/>
                <w:szCs w:val="18"/>
              </w:rPr>
              <w:t>Refer 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7" w:history="1">
              <w:r w:rsidRPr="0003004F">
                <w:rPr>
                  <w:rStyle w:val="Hyperlink"/>
                  <w:rFonts w:ascii="Aptos" w:hAnsi="Aptos" w:cs="Arial"/>
                  <w:color w:val="auto"/>
                  <w:sz w:val="18"/>
                  <w:szCs w:val="18"/>
                </w:rPr>
                <w:t>HR Delegations</w:t>
              </w:r>
            </w:hyperlink>
          </w:p>
        </w:tc>
      </w:tr>
      <w:tr w:rsidR="002578AE" w:rsidRPr="00EB314C" w14:paraId="04EFC72F" w14:textId="77777777" w:rsidTr="00CC4632">
        <w:trPr>
          <w:trHeight w:val="238"/>
        </w:trPr>
        <w:sdt>
          <w:sdtPr>
            <w:rPr>
              <w:rFonts w:ascii="Aptos" w:hAnsi="Aptos" w:cs="Arial"/>
              <w:b/>
              <w:sz w:val="16"/>
              <w:szCs w:val="16"/>
            </w:rPr>
            <w:id w:val="128215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Align w:val="center"/>
              </w:tcPr>
              <w:p w14:paraId="6B20B7E7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93" w:type="dxa"/>
            <w:vAlign w:val="center"/>
          </w:tcPr>
          <w:p w14:paraId="613C18E5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 xml:space="preserve">1. Recruitment 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>all clauses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-121496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5993EC52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89" w:type="dxa"/>
            <w:vMerge w:val="restart"/>
            <w:vAlign w:val="center"/>
          </w:tcPr>
          <w:p w14:paraId="1ADDEB8B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5. Casual Staff Engagement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11530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vAlign w:val="center"/>
              </w:tcPr>
              <w:p w14:paraId="4EA20099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vAlign w:val="center"/>
          </w:tcPr>
          <w:p w14:paraId="37FDC3E6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9. Academic Staff Promotion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50163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Merge w:val="restart"/>
                <w:vAlign w:val="center"/>
              </w:tcPr>
              <w:p w14:paraId="1D5131FD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vMerge w:val="restart"/>
            <w:vAlign w:val="center"/>
          </w:tcPr>
          <w:p w14:paraId="4EF76BCF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eastAsia="MS Gothic" w:hAnsi="Aptos" w:cs="Arial"/>
                <w:b/>
                <w:sz w:val="16"/>
                <w:szCs w:val="16"/>
              </w:rPr>
              <w:t xml:space="preserve">13. </w:t>
            </w:r>
            <w:r w:rsidRPr="00EB314C">
              <w:rPr>
                <w:rFonts w:ascii="Aptos" w:hAnsi="Aptos" w:cs="Arial"/>
                <w:b/>
                <w:sz w:val="16"/>
                <w:szCs w:val="16"/>
              </w:rPr>
              <w:t>Attendance at workshops, conferences, travel etc</w:t>
            </w:r>
          </w:p>
        </w:tc>
      </w:tr>
      <w:tr w:rsidR="002578AE" w:rsidRPr="00EB314C" w14:paraId="711291EA" w14:textId="77777777" w:rsidTr="00CC4632">
        <w:trPr>
          <w:trHeight w:val="237"/>
        </w:trPr>
        <w:sdt>
          <w:sdtPr>
            <w:rPr>
              <w:rFonts w:ascii="Aptos" w:hAnsi="Aptos" w:cs="Arial"/>
              <w:b/>
              <w:sz w:val="16"/>
              <w:szCs w:val="16"/>
            </w:rPr>
            <w:id w:val="-204936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Align w:val="center"/>
              </w:tcPr>
              <w:p w14:paraId="7DB90786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93" w:type="dxa"/>
            <w:vAlign w:val="center"/>
          </w:tcPr>
          <w:p w14:paraId="3E629B63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 xml:space="preserve">1. Recruitment 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>only selected clauses (a-</w:t>
            </w:r>
            <w:proofErr w:type="spellStart"/>
            <w:r w:rsidRPr="00EB314C">
              <w:rPr>
                <w:rFonts w:ascii="Aptos" w:hAnsi="Aptos" w:cs="Arial"/>
                <w:bCs/>
                <w:sz w:val="16"/>
                <w:szCs w:val="16"/>
              </w:rPr>
              <w:t>i</w:t>
            </w:r>
            <w:proofErr w:type="spellEnd"/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) </w:t>
            </w:r>
            <w:sdt>
              <w:sdtPr>
                <w:rPr>
                  <w:rFonts w:ascii="Aptos" w:hAnsi="Aptos" w:cs="Arial"/>
                  <w:bCs/>
                  <w:sz w:val="16"/>
                  <w:szCs w:val="16"/>
                </w:rPr>
                <w:id w:val="629440545"/>
                <w:placeholder>
                  <w:docPart w:val="3C194C1318F9446F8C8B4888A7A7A629"/>
                </w:placeholder>
                <w:showingPlcHdr/>
              </w:sdtPr>
              <w:sdtContent>
                <w:r w:rsidRPr="00EB314C">
                  <w:rPr>
                    <w:rStyle w:val="PlaceholderText"/>
                    <w:rFonts w:ascii="Aptos" w:hAnsi="Aptos"/>
                    <w:sz w:val="16"/>
                    <w:szCs w:val="16"/>
                  </w:rPr>
                  <w:t>Enter clauses.</w:t>
                </w:r>
              </w:sdtContent>
            </w:sdt>
          </w:p>
        </w:tc>
        <w:tc>
          <w:tcPr>
            <w:tcW w:w="396" w:type="dxa"/>
            <w:vMerge/>
            <w:vAlign w:val="center"/>
          </w:tcPr>
          <w:p w14:paraId="67EFFA9B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1789" w:type="dxa"/>
            <w:vMerge/>
            <w:vAlign w:val="center"/>
          </w:tcPr>
          <w:p w14:paraId="7C6DFDBF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22AC88BE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0069A58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285BFA16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  <w:vAlign w:val="center"/>
          </w:tcPr>
          <w:p w14:paraId="6B95E8D8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2578AE" w:rsidRPr="00EB314C" w14:paraId="0A7A3240" w14:textId="77777777" w:rsidTr="00CC4632">
        <w:trPr>
          <w:trHeight w:val="238"/>
        </w:trPr>
        <w:sdt>
          <w:sdtPr>
            <w:rPr>
              <w:rFonts w:ascii="Aptos" w:hAnsi="Aptos" w:cs="Arial"/>
              <w:b/>
              <w:sz w:val="16"/>
              <w:szCs w:val="16"/>
            </w:rPr>
            <w:id w:val="-6179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Merge w:val="restart"/>
                <w:vAlign w:val="center"/>
              </w:tcPr>
              <w:p w14:paraId="7074AA20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vAlign w:val="center"/>
          </w:tcPr>
          <w:p w14:paraId="46AF9206" w14:textId="77777777" w:rsidR="002578AE" w:rsidRPr="00EB314C" w:rsidRDefault="002578AE" w:rsidP="00CC4632">
            <w:pPr>
              <w:ind w:left="45"/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2. Internal Transfers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-195902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5881C885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89" w:type="dxa"/>
            <w:vMerge w:val="restart"/>
            <w:vAlign w:val="center"/>
          </w:tcPr>
          <w:p w14:paraId="05F67614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6. Acting arrangements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-104767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5B1C95FC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72B2D1A4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10 Remuneration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 all clauses </w:t>
            </w:r>
          </w:p>
          <w:p w14:paraId="51216C66" w14:textId="77777777" w:rsidR="002578AE" w:rsidRPr="00EB314C" w:rsidRDefault="002578AE" w:rsidP="00CC4632">
            <w:pPr>
              <w:pStyle w:val="ListParagraph"/>
              <w:ind w:left="45"/>
              <w:rPr>
                <w:rFonts w:ascii="Aptos" w:hAnsi="Aptos" w:cs="Arial"/>
                <w:bCs/>
                <w:sz w:val="16"/>
                <w:szCs w:val="16"/>
              </w:rPr>
            </w:pP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-32028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Merge w:val="restart"/>
                <w:vAlign w:val="center"/>
              </w:tcPr>
              <w:p w14:paraId="0A486D95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vMerge w:val="restart"/>
            <w:vAlign w:val="center"/>
          </w:tcPr>
          <w:p w14:paraId="17A0AF85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14. Official Travel</w:t>
            </w:r>
          </w:p>
        </w:tc>
      </w:tr>
      <w:tr w:rsidR="002578AE" w:rsidRPr="00EB314C" w14:paraId="3F4FA1DA" w14:textId="77777777" w:rsidTr="00CC4632">
        <w:trPr>
          <w:trHeight w:val="237"/>
        </w:trPr>
        <w:tc>
          <w:tcPr>
            <w:tcW w:w="365" w:type="dxa"/>
            <w:vMerge/>
            <w:vAlign w:val="center"/>
          </w:tcPr>
          <w:p w14:paraId="0CE665D2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vMerge/>
            <w:vAlign w:val="center"/>
          </w:tcPr>
          <w:p w14:paraId="7DDCCEF9" w14:textId="77777777" w:rsidR="002578AE" w:rsidRPr="00EB314C" w:rsidRDefault="002578AE" w:rsidP="00CC4632">
            <w:pPr>
              <w:ind w:left="45"/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396" w:type="dxa"/>
            <w:vMerge/>
            <w:vAlign w:val="center"/>
          </w:tcPr>
          <w:p w14:paraId="1AFD34AC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1789" w:type="dxa"/>
            <w:vMerge/>
            <w:vAlign w:val="center"/>
          </w:tcPr>
          <w:p w14:paraId="7EDA7B07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175748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1EAEC5DD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31E96EC0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10. Remuneration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 only selected clauses (a-d) </w:t>
            </w:r>
            <w:sdt>
              <w:sdtPr>
                <w:rPr>
                  <w:rFonts w:ascii="Aptos" w:hAnsi="Aptos" w:cs="Arial"/>
                  <w:bCs/>
                  <w:sz w:val="16"/>
                  <w:szCs w:val="16"/>
                </w:rPr>
                <w:id w:val="-1248111020"/>
                <w:placeholder>
                  <w:docPart w:val="90AC886794D34EE29FA91B19D9D30BF8"/>
                </w:placeholder>
                <w:showingPlcHdr/>
              </w:sdtPr>
              <w:sdtContent>
                <w:r w:rsidRPr="00EB314C">
                  <w:rPr>
                    <w:rStyle w:val="PlaceholderText"/>
                    <w:rFonts w:ascii="Aptos" w:hAnsi="Aptos"/>
                    <w:bCs/>
                    <w:sz w:val="16"/>
                    <w:szCs w:val="16"/>
                  </w:rPr>
                  <w:t>Enter clauses.</w:t>
                </w:r>
              </w:sdtContent>
            </w:sdt>
          </w:p>
        </w:tc>
        <w:tc>
          <w:tcPr>
            <w:tcW w:w="426" w:type="dxa"/>
            <w:vMerge/>
            <w:vAlign w:val="center"/>
          </w:tcPr>
          <w:p w14:paraId="634A8FD1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vMerge/>
            <w:vAlign w:val="center"/>
          </w:tcPr>
          <w:p w14:paraId="3E7C3D7C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2578AE" w:rsidRPr="00EB314C" w14:paraId="70D25254" w14:textId="77777777" w:rsidTr="00CC4632">
        <w:trPr>
          <w:trHeight w:val="237"/>
        </w:trPr>
        <w:tc>
          <w:tcPr>
            <w:tcW w:w="365" w:type="dxa"/>
            <w:vMerge/>
            <w:vAlign w:val="center"/>
          </w:tcPr>
          <w:p w14:paraId="6D00FFEF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vMerge/>
            <w:vAlign w:val="center"/>
          </w:tcPr>
          <w:p w14:paraId="5A676890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396" w:type="dxa"/>
            <w:vMerge/>
            <w:vAlign w:val="center"/>
          </w:tcPr>
          <w:p w14:paraId="4C233627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1789" w:type="dxa"/>
            <w:vMerge/>
            <w:vAlign w:val="center"/>
          </w:tcPr>
          <w:p w14:paraId="7DE147D6" w14:textId="77777777" w:rsidR="002578AE" w:rsidRPr="00EB314C" w:rsidRDefault="002578AE" w:rsidP="00CC4632">
            <w:pPr>
              <w:rPr>
                <w:rFonts w:ascii="Aptos" w:eastAsia="MS Gothic" w:hAnsi="Aptos" w:cs="Arial"/>
                <w:b/>
                <w:sz w:val="16"/>
                <w:szCs w:val="16"/>
              </w:rPr>
            </w:pP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89624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468DDC7F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4B50C270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 xml:space="preserve">11. Leave approval 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>all clauses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-72938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4401568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59822500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15. Miscellaneous: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 University funding for staff study</w:t>
            </w:r>
          </w:p>
        </w:tc>
      </w:tr>
      <w:tr w:rsidR="002578AE" w:rsidRPr="00EB314C" w14:paraId="7B06B480" w14:textId="77777777" w:rsidTr="00CC4632">
        <w:trPr>
          <w:trHeight w:val="297"/>
        </w:trPr>
        <w:sdt>
          <w:sdtPr>
            <w:rPr>
              <w:rFonts w:ascii="Aptos" w:hAnsi="Aptos" w:cs="Arial"/>
              <w:b/>
              <w:sz w:val="16"/>
              <w:szCs w:val="16"/>
            </w:rPr>
            <w:id w:val="-56672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Align w:val="center"/>
              </w:tcPr>
              <w:p w14:paraId="4FAD5ED8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93" w:type="dxa"/>
            <w:vAlign w:val="center"/>
          </w:tcPr>
          <w:p w14:paraId="491C67E6" w14:textId="77777777" w:rsidR="002578AE" w:rsidRPr="00EB314C" w:rsidRDefault="002578AE" w:rsidP="00CC4632">
            <w:pPr>
              <w:ind w:left="45"/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3 Secondments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172732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1CABDD1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789" w:type="dxa"/>
            <w:vAlign w:val="center"/>
          </w:tcPr>
          <w:p w14:paraId="39E0DDE8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7 Confirmation of appointment following probation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117554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2ADE51A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643AC56C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 xml:space="preserve">11. Leave approval 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only selected clauses (a-h) </w:t>
            </w:r>
            <w:sdt>
              <w:sdtPr>
                <w:rPr>
                  <w:rFonts w:ascii="Aptos" w:hAnsi="Aptos" w:cs="Arial"/>
                  <w:bCs/>
                  <w:sz w:val="16"/>
                  <w:szCs w:val="16"/>
                </w:rPr>
                <w:id w:val="274223138"/>
                <w:placeholder>
                  <w:docPart w:val="14775BDADB044B449925B36100F47FF0"/>
                </w:placeholder>
                <w:showingPlcHdr/>
              </w:sdtPr>
              <w:sdtContent>
                <w:r w:rsidRPr="00EB314C">
                  <w:rPr>
                    <w:rStyle w:val="PlaceholderText"/>
                    <w:rFonts w:ascii="Aptos" w:hAnsi="Aptos"/>
                    <w:sz w:val="16"/>
                    <w:szCs w:val="16"/>
                  </w:rPr>
                  <w:t>Enter clauses.</w:t>
                </w:r>
              </w:sdtContent>
            </w:sdt>
          </w:p>
        </w:tc>
        <w:sdt>
          <w:sdtPr>
            <w:rPr>
              <w:rFonts w:ascii="Aptos" w:hAnsi="Aptos" w:cs="Arial"/>
              <w:bCs/>
              <w:sz w:val="16"/>
              <w:szCs w:val="16"/>
            </w:rPr>
            <w:id w:val="50478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3DB4BC2B" w14:textId="77777777" w:rsidR="002578AE" w:rsidRPr="00EB314C" w:rsidRDefault="002578AE" w:rsidP="00CC4632">
                <w:pPr>
                  <w:rPr>
                    <w:rFonts w:ascii="Aptos" w:hAnsi="Aptos" w:cs="Arial"/>
                    <w:bCs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59A398BC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15. Miscellaneous:</w:t>
            </w:r>
          </w:p>
          <w:p w14:paraId="74273956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Cs/>
                <w:sz w:val="16"/>
                <w:szCs w:val="16"/>
              </w:rPr>
              <w:t>Approval to engage in outside employment</w:t>
            </w:r>
          </w:p>
          <w:p w14:paraId="1FCF9EAA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</w:tr>
      <w:tr w:rsidR="002578AE" w:rsidRPr="00EB314C" w14:paraId="10D1DCB7" w14:textId="77777777" w:rsidTr="00CC4632">
        <w:trPr>
          <w:trHeight w:val="297"/>
        </w:trPr>
        <w:sdt>
          <w:sdtPr>
            <w:rPr>
              <w:rFonts w:ascii="Aptos" w:hAnsi="Aptos" w:cs="Arial"/>
              <w:b/>
              <w:sz w:val="16"/>
              <w:szCs w:val="16"/>
            </w:rPr>
            <w:id w:val="49045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Merge w:val="restart"/>
                <w:vAlign w:val="center"/>
              </w:tcPr>
              <w:p w14:paraId="4B477D0C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93" w:type="dxa"/>
            <w:vMerge w:val="restart"/>
            <w:vAlign w:val="center"/>
          </w:tcPr>
          <w:p w14:paraId="10951A97" w14:textId="77777777" w:rsidR="002578AE" w:rsidRPr="00EB314C" w:rsidRDefault="002578AE" w:rsidP="00CC4632">
            <w:pPr>
              <w:ind w:left="45"/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4. Adjunct, Honorary, and Visiting Fellows Academic appointments</w:t>
            </w:r>
          </w:p>
        </w:tc>
        <w:tc>
          <w:tcPr>
            <w:tcW w:w="396" w:type="dxa"/>
            <w:vMerge w:val="restart"/>
            <w:vAlign w:val="center"/>
          </w:tcPr>
          <w:sdt>
            <w:sdtPr>
              <w:rPr>
                <w:rFonts w:ascii="Aptos" w:hAnsi="Aptos" w:cs="Arial"/>
                <w:b/>
                <w:sz w:val="16"/>
                <w:szCs w:val="16"/>
              </w:rPr>
              <w:id w:val="844210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29D58B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789" w:type="dxa"/>
            <w:vMerge w:val="restart"/>
            <w:vAlign w:val="center"/>
          </w:tcPr>
          <w:p w14:paraId="36F2024C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 xml:space="preserve">8. 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 </w:t>
            </w:r>
            <w:r w:rsidRPr="00EB314C">
              <w:rPr>
                <w:rFonts w:ascii="Aptos" w:hAnsi="Aptos" w:cs="Arial"/>
                <w:b/>
                <w:sz w:val="16"/>
                <w:szCs w:val="16"/>
              </w:rPr>
              <w:t>Incremental progression</w:t>
            </w: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32510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D4EFE6A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5A831C6C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12. Resignations, retirements, redundancies and termination</w:t>
            </w:r>
          </w:p>
          <w:p w14:paraId="72E63512" w14:textId="77777777" w:rsidR="002578AE" w:rsidRPr="00EB314C" w:rsidRDefault="002578AE" w:rsidP="00CC4632">
            <w:pPr>
              <w:pStyle w:val="ListParagraph"/>
              <w:ind w:left="45"/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Cs/>
                <w:sz w:val="16"/>
                <w:szCs w:val="16"/>
              </w:rPr>
              <w:t>all clauses</w:t>
            </w:r>
          </w:p>
        </w:tc>
        <w:sdt>
          <w:sdtPr>
            <w:rPr>
              <w:rFonts w:ascii="Aptos" w:hAnsi="Aptos" w:cs="Arial"/>
              <w:bCs/>
              <w:sz w:val="16"/>
              <w:szCs w:val="16"/>
            </w:rPr>
            <w:id w:val="180079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048EEB94" w14:textId="77777777" w:rsidR="002578AE" w:rsidRPr="00EB314C" w:rsidRDefault="002578AE" w:rsidP="00CC4632">
                <w:pPr>
                  <w:rPr>
                    <w:rFonts w:ascii="Aptos" w:hAnsi="Aptos" w:cs="Arial"/>
                    <w:bCs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vAlign w:val="center"/>
          </w:tcPr>
          <w:p w14:paraId="79F03FF0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15. Miscellaneous:</w:t>
            </w: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 Offers of settlement – worker’s compensation/industrial matters</w:t>
            </w:r>
          </w:p>
        </w:tc>
      </w:tr>
      <w:tr w:rsidR="002578AE" w:rsidRPr="00EB314C" w14:paraId="7B36F5C7" w14:textId="77777777" w:rsidTr="00CC4632">
        <w:trPr>
          <w:trHeight w:val="296"/>
        </w:trPr>
        <w:tc>
          <w:tcPr>
            <w:tcW w:w="365" w:type="dxa"/>
            <w:vMerge/>
            <w:vAlign w:val="center"/>
          </w:tcPr>
          <w:p w14:paraId="5E0D1C24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vMerge/>
            <w:vAlign w:val="center"/>
          </w:tcPr>
          <w:p w14:paraId="37FD6BBE" w14:textId="77777777" w:rsidR="002578AE" w:rsidRPr="00EB314C" w:rsidRDefault="002578AE" w:rsidP="00CC4632">
            <w:pPr>
              <w:ind w:left="45"/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396" w:type="dxa"/>
            <w:vMerge/>
            <w:vAlign w:val="center"/>
          </w:tcPr>
          <w:p w14:paraId="101B29A0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tc>
          <w:tcPr>
            <w:tcW w:w="1789" w:type="dxa"/>
            <w:vMerge/>
            <w:vAlign w:val="center"/>
          </w:tcPr>
          <w:p w14:paraId="7D188B2E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</w:tc>
        <w:sdt>
          <w:sdtPr>
            <w:rPr>
              <w:rFonts w:ascii="Aptos" w:hAnsi="Aptos" w:cs="Arial"/>
              <w:b/>
              <w:sz w:val="16"/>
              <w:szCs w:val="16"/>
            </w:rPr>
            <w:id w:val="-131487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31A05C6C" w14:textId="77777777" w:rsidR="002578AE" w:rsidRPr="00EB314C" w:rsidRDefault="002578AE" w:rsidP="00CC4632">
                <w:pPr>
                  <w:rPr>
                    <w:rFonts w:ascii="Aptos" w:hAnsi="Aptos" w:cs="Arial"/>
                    <w:b/>
                    <w:sz w:val="16"/>
                    <w:szCs w:val="16"/>
                  </w:rPr>
                </w:pPr>
                <w:r w:rsidRPr="00EB314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700666AF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/>
                <w:sz w:val="16"/>
                <w:szCs w:val="16"/>
              </w:rPr>
              <w:t>12. Resignations, retirements, redundancies and termination</w:t>
            </w:r>
          </w:p>
          <w:p w14:paraId="409E4468" w14:textId="77777777" w:rsidR="002578AE" w:rsidRPr="00EB314C" w:rsidRDefault="002578AE" w:rsidP="00CC4632">
            <w:pPr>
              <w:rPr>
                <w:rFonts w:ascii="Aptos" w:hAnsi="Aptos" w:cs="Arial"/>
                <w:b/>
                <w:sz w:val="16"/>
                <w:szCs w:val="16"/>
              </w:rPr>
            </w:pPr>
            <w:r w:rsidRPr="00EB314C">
              <w:rPr>
                <w:rFonts w:ascii="Aptos" w:hAnsi="Aptos" w:cs="Arial"/>
                <w:bCs/>
                <w:sz w:val="16"/>
                <w:szCs w:val="16"/>
              </w:rPr>
              <w:t xml:space="preserve">only selection clauses(a-f) </w:t>
            </w:r>
            <w:sdt>
              <w:sdtPr>
                <w:rPr>
                  <w:rFonts w:ascii="Aptos" w:hAnsi="Aptos" w:cs="Arial"/>
                  <w:bCs/>
                  <w:sz w:val="16"/>
                  <w:szCs w:val="16"/>
                </w:rPr>
                <w:id w:val="-238105653"/>
                <w:placeholder>
                  <w:docPart w:val="7C19606324494126972DA0313B616557"/>
                </w:placeholder>
                <w:showingPlcHdr/>
              </w:sdtPr>
              <w:sdtContent>
                <w:r w:rsidRPr="00EB314C">
                  <w:rPr>
                    <w:rStyle w:val="PlaceholderText"/>
                    <w:rFonts w:ascii="Aptos" w:hAnsi="Aptos"/>
                    <w:sz w:val="16"/>
                    <w:szCs w:val="16"/>
                  </w:rPr>
                  <w:t>Enter clauses.</w:t>
                </w:r>
              </w:sdtContent>
            </w:sdt>
          </w:p>
        </w:tc>
        <w:tc>
          <w:tcPr>
            <w:tcW w:w="2856" w:type="dxa"/>
            <w:gridSpan w:val="2"/>
            <w:vAlign w:val="center"/>
          </w:tcPr>
          <w:p w14:paraId="12B314F0" w14:textId="77777777" w:rsidR="002578AE" w:rsidRPr="00EB314C" w:rsidRDefault="002578AE" w:rsidP="00CC4632">
            <w:pPr>
              <w:rPr>
                <w:rFonts w:ascii="Aptos" w:hAnsi="Aptos" w:cs="Arial"/>
                <w:bCs/>
                <w:sz w:val="16"/>
                <w:szCs w:val="16"/>
              </w:rPr>
            </w:pPr>
          </w:p>
        </w:tc>
      </w:tr>
      <w:tr w:rsidR="002578AE" w:rsidRPr="00EB314C" w14:paraId="1027580F" w14:textId="77777777" w:rsidTr="00B87B20">
        <w:trPr>
          <w:trHeight w:val="296"/>
        </w:trPr>
        <w:tc>
          <w:tcPr>
            <w:tcW w:w="2858" w:type="dxa"/>
            <w:gridSpan w:val="2"/>
            <w:shd w:val="clear" w:color="auto" w:fill="EFF4F2"/>
            <w:vAlign w:val="center"/>
          </w:tcPr>
          <w:p w14:paraId="067FD526" w14:textId="77777777" w:rsidR="002578AE" w:rsidRPr="00EB314C" w:rsidRDefault="002578AE" w:rsidP="00CC4632">
            <w:pPr>
              <w:ind w:left="45"/>
              <w:rPr>
                <w:rFonts w:ascii="Aptos" w:hAnsi="Aptos" w:cs="Arial"/>
                <w:b/>
                <w:sz w:val="16"/>
                <w:szCs w:val="16"/>
              </w:rPr>
            </w:pPr>
            <w:r>
              <w:rPr>
                <w:rFonts w:ascii="Aptos" w:hAnsi="Aptos" w:cs="Arial"/>
                <w:b/>
                <w:sz w:val="16"/>
                <w:szCs w:val="16"/>
              </w:rPr>
              <w:t>Notes or Comments</w:t>
            </w:r>
          </w:p>
        </w:tc>
        <w:sdt>
          <w:sdtPr>
            <w:rPr>
              <w:rFonts w:ascii="Aptos" w:hAnsi="Aptos" w:cs="Arial"/>
              <w:bCs/>
              <w:sz w:val="16"/>
              <w:szCs w:val="16"/>
            </w:rPr>
            <w:id w:val="982501213"/>
            <w:placeholder>
              <w:docPart w:val="D59F044E9E354F8389DA26CAABD781D7"/>
            </w:placeholder>
            <w:showingPlcHdr/>
          </w:sdtPr>
          <w:sdtContent>
            <w:tc>
              <w:tcPr>
                <w:tcW w:w="8159" w:type="dxa"/>
                <w:gridSpan w:val="6"/>
                <w:vAlign w:val="center"/>
              </w:tcPr>
              <w:p w14:paraId="7120BE09" w14:textId="77777777" w:rsidR="002578AE" w:rsidRDefault="002578AE" w:rsidP="00CC4632">
                <w:pPr>
                  <w:rPr>
                    <w:rFonts w:ascii="Aptos" w:hAnsi="Aptos" w:cs="Arial"/>
                    <w:bCs/>
                    <w:sz w:val="16"/>
                    <w:szCs w:val="16"/>
                  </w:rPr>
                </w:pPr>
                <w:r w:rsidRPr="00EB314C">
                  <w:rPr>
                    <w:rStyle w:val="PlaceholderText"/>
                    <w:rFonts w:ascii="Aptos" w:hAnsi="Aptos"/>
                    <w:sz w:val="16"/>
                    <w:szCs w:val="16"/>
                  </w:rPr>
                  <w:t>Click or tap here to enter any comments.</w:t>
                </w:r>
              </w:p>
            </w:tc>
          </w:sdtContent>
        </w:sdt>
      </w:tr>
    </w:tbl>
    <w:p w14:paraId="5069E36E" w14:textId="77777777" w:rsidR="002578AE" w:rsidRDefault="002578AE" w:rsidP="002578AE">
      <w:pPr>
        <w:jc w:val="center"/>
        <w:rPr>
          <w:rFonts w:ascii="Aptos" w:hAnsi="Aptos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="-218" w:tblpY="1666"/>
        <w:tblW w:w="11023" w:type="dxa"/>
        <w:tblLayout w:type="fixed"/>
        <w:tblLook w:val="04A0" w:firstRow="1" w:lastRow="0" w:firstColumn="1" w:lastColumn="0" w:noHBand="0" w:noVBand="1"/>
      </w:tblPr>
      <w:tblGrid>
        <w:gridCol w:w="1951"/>
        <w:gridCol w:w="1984"/>
        <w:gridCol w:w="1562"/>
        <w:gridCol w:w="14"/>
        <w:gridCol w:w="5512"/>
      </w:tblGrid>
      <w:tr w:rsidR="00B87B20" w:rsidRPr="00CF4E86" w14:paraId="7CBC3064" w14:textId="77777777" w:rsidTr="00CC4632">
        <w:tc>
          <w:tcPr>
            <w:tcW w:w="11023" w:type="dxa"/>
            <w:gridSpan w:val="5"/>
            <w:shd w:val="clear" w:color="auto" w:fill="EFF4F2"/>
            <w:vAlign w:val="center"/>
          </w:tcPr>
          <w:p w14:paraId="217410FB" w14:textId="77777777" w:rsidR="00B87B20" w:rsidRPr="00CF4E86" w:rsidRDefault="00B87B20" w:rsidP="00CC4632">
            <w:pPr>
              <w:rPr>
                <w:rFonts w:ascii="Aptos" w:hAnsi="Aptos" w:cs="Arial"/>
                <w:i/>
                <w:sz w:val="18"/>
                <w:szCs w:val="18"/>
              </w:rPr>
            </w:pPr>
            <w:r w:rsidRPr="00CF4E86">
              <w:rPr>
                <w:rFonts w:ascii="Aptos" w:hAnsi="Aptos" w:cs="Arial"/>
                <w:b/>
                <w:sz w:val="20"/>
                <w:szCs w:val="20"/>
              </w:rPr>
              <w:t xml:space="preserve">Instructions </w: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t xml:space="preserve">  </w:t>
            </w:r>
          </w:p>
        </w:tc>
      </w:tr>
      <w:tr w:rsidR="00B87B20" w:rsidRPr="00CF4E86" w14:paraId="69E2481F" w14:textId="77777777" w:rsidTr="00CC4632">
        <w:tc>
          <w:tcPr>
            <w:tcW w:w="11023" w:type="dxa"/>
            <w:gridSpan w:val="5"/>
          </w:tcPr>
          <w:p w14:paraId="5A9969E8" w14:textId="77777777" w:rsidR="00B87B20" w:rsidRPr="00CF4E86" w:rsidRDefault="00B87B20" w:rsidP="00CC4632">
            <w:pPr>
              <w:pStyle w:val="ListParagraph"/>
              <w:ind w:left="360"/>
              <w:rPr>
                <w:rFonts w:ascii="Aptos" w:hAnsi="Aptos" w:cs="Arial"/>
                <w:sz w:val="18"/>
                <w:szCs w:val="18"/>
              </w:rPr>
            </w:pPr>
          </w:p>
          <w:p w14:paraId="4A80D39B" w14:textId="77777777" w:rsidR="00B87B20" w:rsidRPr="00CF4E86" w:rsidRDefault="00B87B20" w:rsidP="00B87B20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 xml:space="preserve">Consult the </w:t>
            </w:r>
            <w:hyperlink r:id="rId8" w:history="1">
              <w:r w:rsidRPr="00CF4E86">
                <w:rPr>
                  <w:rStyle w:val="Hyperlink"/>
                  <w:rFonts w:ascii="Aptos" w:hAnsi="Aptos" w:cs="Arial"/>
                  <w:color w:val="26B298"/>
                  <w:sz w:val="18"/>
                  <w:szCs w:val="18"/>
                </w:rPr>
                <w:t>HR Delegations</w:t>
              </w:r>
            </w:hyperlink>
            <w:r w:rsidRPr="00CF4E86">
              <w:rPr>
                <w:rFonts w:ascii="Aptos" w:hAnsi="Aptos" w:cs="Arial"/>
                <w:sz w:val="18"/>
                <w:szCs w:val="18"/>
              </w:rPr>
              <w:t xml:space="preserve"> to identify the correct delegation(s) and the authority to delegate.</w:t>
            </w:r>
          </w:p>
          <w:p w14:paraId="4B42B17B" w14:textId="77777777" w:rsidR="00B87B20" w:rsidRPr="00CF4E86" w:rsidRDefault="00B87B20" w:rsidP="00B87B20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>The delegation is usually transferred to a position (but may be transferred to an individual).  When delegating to a position, the delegation automatically changes when the incumbent changes.  When delegating to an individual, a new form needs to be returned for each new incumbent to maintain signatures on file. This also applies to staff in acting positions.</w:t>
            </w:r>
          </w:p>
          <w:p w14:paraId="589FA329" w14:textId="77777777" w:rsidR="00B87B20" w:rsidRPr="00CF4E86" w:rsidRDefault="00B87B20" w:rsidP="00B87B20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Select either All HR Delegations OR  transfer part of your delegation by selecting from the list of delegations</w:t>
            </w:r>
            <w:r w:rsidRPr="00CF4E86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7F432FD0" w14:textId="77777777" w:rsidR="00B87B20" w:rsidRPr="00CF4E86" w:rsidRDefault="00B87B20" w:rsidP="00B87B20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>The signature of both parties is required to effect transfer of delegation.</w:t>
            </w:r>
          </w:p>
          <w:p w14:paraId="4F8E292F" w14:textId="77777777" w:rsidR="00B87B20" w:rsidRPr="00F03F6F" w:rsidRDefault="00B87B20" w:rsidP="00B87B20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Email completed and signed form to</w:t>
            </w:r>
            <w:r w:rsidRPr="00CF4E86">
              <w:rPr>
                <w:rFonts w:ascii="Aptos" w:hAnsi="Aptos" w:cs="Arial"/>
                <w:b/>
                <w:sz w:val="18"/>
                <w:szCs w:val="18"/>
              </w:rPr>
              <w:t xml:space="preserve"> People and Culture at </w:t>
            </w:r>
            <w:hyperlink r:id="rId9" w:history="1">
              <w:r w:rsidRPr="00F03F6F">
                <w:rPr>
                  <w:rStyle w:val="Hyperlink"/>
                  <w:rFonts w:ascii="Aptos" w:hAnsi="Aptos" w:cs="Arial"/>
                  <w:b/>
                  <w:color w:val="28B298"/>
                  <w:sz w:val="18"/>
                  <w:szCs w:val="18"/>
                </w:rPr>
                <w:t>people@ecu.edu.au</w:t>
              </w:r>
            </w:hyperlink>
          </w:p>
          <w:p w14:paraId="1BCEDC33" w14:textId="77777777" w:rsidR="00B87B20" w:rsidRPr="00F03F6F" w:rsidRDefault="00B87B20" w:rsidP="00CC4632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B87B20" w:rsidRPr="00CF4E86" w14:paraId="77906EA4" w14:textId="77777777" w:rsidTr="00CC4632">
        <w:tc>
          <w:tcPr>
            <w:tcW w:w="11023" w:type="dxa"/>
            <w:gridSpan w:val="5"/>
            <w:shd w:val="clear" w:color="auto" w:fill="EFF4F2"/>
          </w:tcPr>
          <w:p w14:paraId="28F5C4ED" w14:textId="77777777" w:rsidR="00B87B20" w:rsidRPr="00CF4E86" w:rsidRDefault="00B87B20" w:rsidP="00CC4632">
            <w:pPr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Details</w:t>
            </w:r>
          </w:p>
        </w:tc>
      </w:tr>
      <w:tr w:rsidR="00B87B20" w:rsidRPr="00CF4E86" w14:paraId="581944B8" w14:textId="77777777" w:rsidTr="00CC4632">
        <w:tc>
          <w:tcPr>
            <w:tcW w:w="1951" w:type="dxa"/>
          </w:tcPr>
          <w:p w14:paraId="7AF192C5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  <w:p w14:paraId="20987FE3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 xml:space="preserve">Permanent    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131259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156EE5BC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  <w:p w14:paraId="5A700E99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 xml:space="preserve">Temporary   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79814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62" w:type="dxa"/>
          </w:tcPr>
          <w:p w14:paraId="17ECF15B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  <w:p w14:paraId="77F3E781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 xml:space="preserve">Other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55075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26" w:type="dxa"/>
            <w:gridSpan w:val="2"/>
          </w:tcPr>
          <w:p w14:paraId="63052996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br/>
              <w:t xml:space="preserve">Reason </w:t>
            </w:r>
            <w:r w:rsidRPr="00CF4E86">
              <w:rPr>
                <w:rFonts w:ascii="Aptos" w:hAnsi="Aptos" w:cs="Arial"/>
                <w:sz w:val="18"/>
                <w:szCs w:val="18"/>
              </w:rPr>
              <w:t xml:space="preserve">(e.g. leave coverage)  </w:t>
            </w:r>
            <w:r w:rsidRPr="00CF4E8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4E86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F4E86">
              <w:rPr>
                <w:rFonts w:ascii="Aptos" w:hAnsi="Aptos" w:cs="Arial"/>
                <w:sz w:val="18"/>
                <w:szCs w:val="18"/>
              </w:rPr>
            </w:r>
            <w:r w:rsidRPr="00CF4E8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87B20" w:rsidRPr="00CF4E86" w14:paraId="75D46114" w14:textId="77777777" w:rsidTr="00CC4632">
        <w:trPr>
          <w:trHeight w:val="501"/>
        </w:trPr>
        <w:tc>
          <w:tcPr>
            <w:tcW w:w="5497" w:type="dxa"/>
            <w:gridSpan w:val="3"/>
            <w:vAlign w:val="center"/>
          </w:tcPr>
          <w:p w14:paraId="5C6E2FE4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 xml:space="preserve">Start date: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1038931540"/>
                <w:placeholder>
                  <w:docPart w:val="137CF26944394155B59527CAE014439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60208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or tap to enter a date</w:t>
                </w:r>
                <w:r w:rsidRPr="006F3A5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26" w:type="dxa"/>
            <w:gridSpan w:val="2"/>
            <w:vAlign w:val="center"/>
          </w:tcPr>
          <w:p w14:paraId="0A3030FF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 w:rsidRPr="00CF4E86">
              <w:rPr>
                <w:rFonts w:ascii="Aptos" w:hAnsi="Aptos" w:cs="Arial"/>
                <w:sz w:val="18"/>
                <w:szCs w:val="18"/>
              </w:rPr>
              <w:t xml:space="preserve">End date (if applicable): </w:t>
            </w:r>
            <w:r>
              <w:rPr>
                <w:rFonts w:ascii="Aptos" w:hAnsi="Apto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590998338"/>
                <w:placeholder>
                  <w:docPart w:val="56B20D7140AE467780CB65254E6A899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60208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or tap to enter a date</w:t>
                </w:r>
                <w:r w:rsidRPr="006F3A5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87B20" w:rsidRPr="00CF4E86" w14:paraId="5E5CA8F8" w14:textId="77777777" w:rsidTr="00CC4632">
        <w:trPr>
          <w:trHeight w:val="551"/>
        </w:trPr>
        <w:tc>
          <w:tcPr>
            <w:tcW w:w="5511" w:type="dxa"/>
            <w:gridSpan w:val="4"/>
            <w:vAlign w:val="center"/>
          </w:tcPr>
          <w:p w14:paraId="6F9D302D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Office/</w:t>
            </w:r>
            <w:r w:rsidRPr="00CF4E86">
              <w:rPr>
                <w:rFonts w:ascii="Aptos" w:hAnsi="Aptos" w:cs="Arial"/>
                <w:sz w:val="18"/>
                <w:szCs w:val="18"/>
              </w:rPr>
              <w:t xml:space="preserve">School/Centre: </w:t>
            </w:r>
            <w:r w:rsidRPr="00CF4E8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4E86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F4E86">
              <w:rPr>
                <w:rFonts w:ascii="Aptos" w:hAnsi="Aptos" w:cs="Arial"/>
                <w:sz w:val="18"/>
                <w:szCs w:val="18"/>
              </w:rPr>
            </w:r>
            <w:r w:rsidRPr="00CF4E8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CF4E86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5512" w:type="dxa"/>
            <w:vAlign w:val="center"/>
          </w:tcPr>
          <w:p w14:paraId="7C4E2E8C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87B20" w:rsidRPr="00CF4E86" w14:paraId="2F903E4B" w14:textId="77777777" w:rsidTr="00CC4632">
        <w:trPr>
          <w:trHeight w:val="551"/>
        </w:trPr>
        <w:tc>
          <w:tcPr>
            <w:tcW w:w="5511" w:type="dxa"/>
            <w:gridSpan w:val="4"/>
          </w:tcPr>
          <w:p w14:paraId="23CB1287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 xml:space="preserve">Delegation </w:t>
            </w:r>
            <w:r w:rsidRPr="00CF4E86">
              <w:rPr>
                <w:rFonts w:ascii="Aptos" w:hAnsi="Aptos" w:cs="Arial"/>
                <w:sz w:val="18"/>
                <w:szCs w:val="18"/>
              </w:rPr>
              <w:t>From</w:t>
            </w:r>
            <w:r>
              <w:rPr>
                <w:rFonts w:ascii="Aptos" w:hAnsi="Aptos" w:cs="Arial"/>
                <w:sz w:val="18"/>
                <w:szCs w:val="18"/>
              </w:rPr>
              <w:t xml:space="preserve"> position and/or name</w:t>
            </w:r>
            <w:r w:rsidRPr="00CF4E86">
              <w:rPr>
                <w:rFonts w:ascii="Aptos" w:hAnsi="Aptos" w:cs="Arial"/>
                <w:sz w:val="18"/>
                <w:szCs w:val="18"/>
              </w:rPr>
              <w:t xml:space="preserve">: </w: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instrText xml:space="preserve"> FORMTEXT </w:instrTex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fldChar w:fldCharType="separate"/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fldChar w:fldCharType="end"/>
            </w:r>
          </w:p>
          <w:p w14:paraId="4092961E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512" w:type="dxa"/>
          </w:tcPr>
          <w:p w14:paraId="5295C4E7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 xml:space="preserve">Delegation </w:t>
            </w:r>
            <w:r w:rsidRPr="00CF4E86">
              <w:rPr>
                <w:rFonts w:ascii="Aptos" w:hAnsi="Aptos" w:cs="Arial"/>
                <w:sz w:val="18"/>
                <w:szCs w:val="18"/>
              </w:rPr>
              <w:t>To</w:t>
            </w:r>
            <w:r>
              <w:rPr>
                <w:rFonts w:ascii="Aptos" w:hAnsi="Aptos" w:cs="Arial"/>
                <w:sz w:val="18"/>
                <w:szCs w:val="18"/>
              </w:rPr>
              <w:t xml:space="preserve">  position and/or name</w:t>
            </w:r>
            <w:r w:rsidRPr="00CF4E86">
              <w:rPr>
                <w:rFonts w:ascii="Aptos" w:hAnsi="Aptos" w:cs="Arial"/>
                <w:sz w:val="18"/>
                <w:szCs w:val="18"/>
              </w:rPr>
              <w:t xml:space="preserve">: </w: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instrText xml:space="preserve"> FORMTEXT </w:instrTex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fldChar w:fldCharType="separate"/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noProof/>
                <w:sz w:val="18"/>
                <w:szCs w:val="18"/>
              </w:rPr>
              <w:t> </w:t>
            </w:r>
            <w:r w:rsidRPr="00CF4E86">
              <w:rPr>
                <w:rFonts w:ascii="Aptos" w:hAnsi="Aptos" w:cs="Arial"/>
                <w:i/>
                <w:sz w:val="18"/>
                <w:szCs w:val="18"/>
              </w:rPr>
              <w:fldChar w:fldCharType="end"/>
            </w:r>
          </w:p>
          <w:p w14:paraId="56AFC11C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87B20" w:rsidRPr="00CF4E86" w14:paraId="2FD08547" w14:textId="77777777" w:rsidTr="00CC4632">
        <w:trPr>
          <w:trHeight w:val="551"/>
        </w:trPr>
        <w:tc>
          <w:tcPr>
            <w:tcW w:w="5511" w:type="dxa"/>
            <w:gridSpan w:val="4"/>
          </w:tcPr>
          <w:p w14:paraId="4BB28508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 xml:space="preserve">Approver Name &amp; </w:t>
            </w:r>
            <w:r w:rsidRPr="00CF4E86">
              <w:rPr>
                <w:rFonts w:ascii="Aptos" w:hAnsi="Aptos" w:cs="Arial"/>
                <w:sz w:val="18"/>
                <w:szCs w:val="18"/>
              </w:rPr>
              <w:t>Signature:</w:t>
            </w:r>
          </w:p>
          <w:p w14:paraId="1AA6702E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  <w:p w14:paraId="7E2A5A3E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512" w:type="dxa"/>
          </w:tcPr>
          <w:p w14:paraId="39D4EBF1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 xml:space="preserve">Delegate Name &amp;  </w:t>
            </w:r>
            <w:r w:rsidRPr="00CF4E86">
              <w:rPr>
                <w:rFonts w:ascii="Aptos" w:hAnsi="Aptos" w:cs="Arial"/>
                <w:sz w:val="18"/>
                <w:szCs w:val="18"/>
              </w:rPr>
              <w:t>Signature:</w:t>
            </w:r>
          </w:p>
          <w:p w14:paraId="386C5A49" w14:textId="77777777" w:rsidR="00B87B20" w:rsidRPr="00CF4E86" w:rsidRDefault="00B87B20" w:rsidP="00CC4632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54F0511" w14:textId="77777777" w:rsidR="00B87B20" w:rsidRDefault="00B87B20" w:rsidP="002578AE">
      <w:pPr>
        <w:jc w:val="center"/>
        <w:rPr>
          <w:rFonts w:ascii="Aptos" w:hAnsi="Aptos" w:cs="Arial"/>
          <w:b/>
          <w:sz w:val="18"/>
          <w:szCs w:val="18"/>
        </w:rPr>
      </w:pPr>
    </w:p>
    <w:p w14:paraId="0946E4B5" w14:textId="634FBE93" w:rsidR="002578AE" w:rsidRDefault="002578AE" w:rsidP="002578AE">
      <w:pPr>
        <w:jc w:val="center"/>
        <w:rPr>
          <w:rFonts w:ascii="Aptos" w:hAnsi="Aptos" w:cs="Arial"/>
          <w:b/>
          <w:sz w:val="18"/>
          <w:szCs w:val="18"/>
        </w:rPr>
      </w:pPr>
      <w:r w:rsidRPr="00FD6985">
        <w:rPr>
          <w:rFonts w:ascii="Aptos" w:hAnsi="Aptos" w:cs="Arial"/>
          <w:b/>
          <w:sz w:val="18"/>
          <w:szCs w:val="18"/>
        </w:rPr>
        <w:t xml:space="preserve">Email completed and signed form to </w:t>
      </w:r>
      <w:hyperlink r:id="rId10" w:history="1">
        <w:r w:rsidRPr="00FD6985">
          <w:rPr>
            <w:rStyle w:val="Hyperlink"/>
            <w:rFonts w:ascii="Aptos" w:hAnsi="Aptos" w:cs="Arial"/>
            <w:b/>
            <w:color w:val="28B298"/>
            <w:sz w:val="18"/>
            <w:szCs w:val="18"/>
          </w:rPr>
          <w:t>people@ecu.edu.au</w:t>
        </w:r>
      </w:hyperlink>
      <w:r>
        <w:rPr>
          <w:rFonts w:ascii="Aptos" w:hAnsi="Aptos" w:cs="Arial"/>
          <w:b/>
          <w:color w:val="28B298"/>
          <w:sz w:val="18"/>
          <w:szCs w:val="18"/>
        </w:rPr>
        <w:br/>
      </w:r>
    </w:p>
    <w:p w14:paraId="5944A2DB" w14:textId="77777777" w:rsidR="002578AE" w:rsidRDefault="002578AE" w:rsidP="002578AE">
      <w:pPr>
        <w:jc w:val="center"/>
        <w:rPr>
          <w:rFonts w:ascii="Aptos" w:hAnsi="Aptos" w:cs="Arial"/>
          <w:b/>
          <w:sz w:val="18"/>
          <w:szCs w:val="18"/>
        </w:rPr>
      </w:pPr>
    </w:p>
    <w:p w14:paraId="65330D76" w14:textId="77777777" w:rsidR="002578AE" w:rsidRDefault="002578AE" w:rsidP="002578AE">
      <w:pPr>
        <w:jc w:val="center"/>
        <w:rPr>
          <w:rFonts w:ascii="Aptos" w:hAnsi="Aptos" w:cs="Arial"/>
          <w:b/>
          <w:sz w:val="18"/>
          <w:szCs w:val="18"/>
        </w:rPr>
      </w:pPr>
    </w:p>
    <w:p w14:paraId="5B02D60A" w14:textId="77777777" w:rsidR="002578AE" w:rsidRPr="00653193" w:rsidRDefault="002578AE" w:rsidP="002578AE">
      <w:pPr>
        <w:jc w:val="center"/>
        <w:rPr>
          <w:rFonts w:ascii="Aptos" w:hAnsi="Aptos" w:cs="Arial"/>
          <w:b/>
          <w:sz w:val="18"/>
          <w:szCs w:val="18"/>
        </w:rPr>
      </w:pPr>
    </w:p>
    <w:tbl>
      <w:tblPr>
        <w:tblStyle w:val="TableGrid"/>
        <w:tblW w:w="11017" w:type="dxa"/>
        <w:tblInd w:w="-22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7"/>
      </w:tblGrid>
      <w:tr w:rsidR="002578AE" w:rsidRPr="00004882" w14:paraId="1B4FA5F4" w14:textId="77777777" w:rsidTr="00CC4632">
        <w:tc>
          <w:tcPr>
            <w:tcW w:w="11017" w:type="dxa"/>
            <w:shd w:val="clear" w:color="auto" w:fill="D9D9D9" w:themeFill="background1" w:themeFillShade="D9"/>
          </w:tcPr>
          <w:p w14:paraId="7FC09CE3" w14:textId="77777777" w:rsidR="002578AE" w:rsidRPr="00004882" w:rsidRDefault="002578AE" w:rsidP="00CC463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People and Culture</w:t>
            </w:r>
            <w:r w:rsidRPr="00004882">
              <w:rPr>
                <w:rFonts w:ascii="Arial" w:hAnsi="Arial" w:cs="Arial"/>
                <w:b/>
                <w:sz w:val="16"/>
                <w:szCs w:val="16"/>
              </w:rPr>
              <w:t xml:space="preserve"> use only</w:t>
            </w:r>
          </w:p>
        </w:tc>
      </w:tr>
      <w:tr w:rsidR="002578AE" w:rsidRPr="00004882" w14:paraId="3B80098A" w14:textId="77777777" w:rsidTr="00CC4632">
        <w:tc>
          <w:tcPr>
            <w:tcW w:w="11017" w:type="dxa"/>
            <w:shd w:val="clear" w:color="auto" w:fill="D9D9D9" w:themeFill="background1" w:themeFillShade="D9"/>
          </w:tcPr>
          <w:p w14:paraId="599E5449" w14:textId="77777777" w:rsidR="002578AE" w:rsidRDefault="002578AE" w:rsidP="00CC46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145BC6" w14:textId="77777777" w:rsidR="002578AE" w:rsidRPr="00004882" w:rsidRDefault="002578AE" w:rsidP="00CC4632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480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04882">
              <w:rPr>
                <w:rFonts w:ascii="Arial" w:hAnsi="Arial" w:cs="Arial"/>
                <w:sz w:val="16"/>
                <w:szCs w:val="16"/>
              </w:rPr>
              <w:t xml:space="preserve">Complies with HR Delegations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2439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04882">
              <w:rPr>
                <w:rFonts w:ascii="Arial" w:hAnsi="Arial" w:cs="Arial"/>
                <w:sz w:val="16"/>
                <w:szCs w:val="16"/>
              </w:rPr>
              <w:t xml:space="preserve">Updated on </w:t>
            </w:r>
            <w:r>
              <w:rPr>
                <w:rFonts w:ascii="Arial" w:hAnsi="Arial" w:cs="Arial"/>
                <w:sz w:val="16"/>
                <w:szCs w:val="16"/>
              </w:rPr>
              <w:t>Ascender Pay</w:t>
            </w:r>
            <w:r w:rsidRPr="000048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679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04882">
              <w:rPr>
                <w:rFonts w:ascii="Arial" w:hAnsi="Arial" w:cs="Arial"/>
                <w:sz w:val="16"/>
                <w:szCs w:val="16"/>
              </w:rPr>
              <w:t xml:space="preserve">Copy on ECU Delegation file  </w:t>
            </w:r>
          </w:p>
          <w:p w14:paraId="6A1179F1" w14:textId="77777777" w:rsidR="002578AE" w:rsidRPr="00004882" w:rsidRDefault="002578AE" w:rsidP="00CC46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C9660B" w14:textId="77777777" w:rsidR="002578AE" w:rsidRPr="002578AE" w:rsidRDefault="002578AE" w:rsidP="002578AE"/>
    <w:sectPr w:rsidR="002578AE" w:rsidRPr="002578AE" w:rsidSect="00774015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276" w:right="720" w:bottom="720" w:left="720" w:header="851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67A4" w14:textId="77777777" w:rsidR="00D02FF9" w:rsidRDefault="00D02FF9" w:rsidP="005D0916">
      <w:r>
        <w:separator/>
      </w:r>
    </w:p>
  </w:endnote>
  <w:endnote w:type="continuationSeparator" w:id="0">
    <w:p w14:paraId="2AEC6F83" w14:textId="77777777" w:rsidR="00D02FF9" w:rsidRDefault="00D02FF9" w:rsidP="005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242C" w14:textId="3F0E3869" w:rsidR="00F5682F" w:rsidRDefault="00F568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F96E884" wp14:editId="597279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46908468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E2B8" w14:textId="1DEF937F" w:rsidR="00F5682F" w:rsidRPr="00F5682F" w:rsidRDefault="00F5682F" w:rsidP="00F568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68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6E8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95pt;height:29.6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textbox style="mso-fit-shape-to-text:t" inset="0,0,0,15pt">
                <w:txbxContent>
                  <w:p w14:paraId="63FDE2B8" w14:textId="1DEF937F" w:rsidR="00F5682F" w:rsidRPr="00F5682F" w:rsidRDefault="00F5682F" w:rsidP="00F568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682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47D8" w14:textId="7D71C788" w:rsidR="00931050" w:rsidRPr="00F03F6F" w:rsidRDefault="00F5682F" w:rsidP="00931050">
    <w:pPr>
      <w:pStyle w:val="Footer"/>
      <w:jc w:val="right"/>
      <w:rPr>
        <w:rFonts w:ascii="Aptos" w:hAnsi="Aptos"/>
        <w:i/>
        <w:sz w:val="18"/>
      </w:rPr>
    </w:pPr>
    <w:r w:rsidRPr="00F03F6F">
      <w:rPr>
        <w:rFonts w:ascii="Aptos" w:hAnsi="Aptos"/>
        <w:i/>
        <w:noProof/>
        <w:sz w:val="18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C2F945C" wp14:editId="07C6AB48">
              <wp:simplePos x="457200" y="1034980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110892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820BD" w14:textId="66DCC215" w:rsidR="00F5682F" w:rsidRPr="00F5682F" w:rsidRDefault="00F5682F" w:rsidP="00F568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68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94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left:0;text-align:left;margin-left:0;margin-top:0;width:121.9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240820BD" w14:textId="66DCC215" w:rsidR="00F5682F" w:rsidRPr="00F5682F" w:rsidRDefault="00F5682F" w:rsidP="00F568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682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3F6F" w:rsidRPr="00F03F6F">
      <w:rPr>
        <w:rFonts w:ascii="Aptos" w:hAnsi="Aptos"/>
        <w:i/>
        <w:sz w:val="18"/>
      </w:rPr>
      <w:t xml:space="preserve">Updated </w:t>
    </w:r>
    <w:r w:rsidR="002578AE">
      <w:rPr>
        <w:rFonts w:ascii="Aptos" w:hAnsi="Aptos"/>
        <w:i/>
        <w:sz w:val="18"/>
      </w:rPr>
      <w:t xml:space="preserve">May </w:t>
    </w:r>
    <w:r w:rsidR="00F03F6F" w:rsidRPr="00F03F6F">
      <w:rPr>
        <w:rFonts w:ascii="Aptos" w:hAnsi="Aptos"/>
        <w:i/>
        <w:sz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BE56" w14:textId="76FB68D4" w:rsidR="00F5682F" w:rsidRDefault="00F568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5F17192" wp14:editId="2131AF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895292739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DF6A7" w14:textId="461C52BD" w:rsidR="00F5682F" w:rsidRPr="00F5682F" w:rsidRDefault="00F5682F" w:rsidP="00F568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68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17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95pt;height:29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U3V5lQ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6AEDF6A7" w14:textId="461C52BD" w:rsidR="00F5682F" w:rsidRPr="00F5682F" w:rsidRDefault="00F5682F" w:rsidP="00F568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682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4672" w14:textId="77777777" w:rsidR="00D02FF9" w:rsidRDefault="00D02FF9" w:rsidP="005D0916">
      <w:r>
        <w:separator/>
      </w:r>
    </w:p>
  </w:footnote>
  <w:footnote w:type="continuationSeparator" w:id="0">
    <w:p w14:paraId="49DAF5C5" w14:textId="77777777" w:rsidR="00D02FF9" w:rsidRDefault="00D02FF9" w:rsidP="005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2170" w14:textId="4E6F500B" w:rsidR="00753778" w:rsidRPr="00BD5E87" w:rsidRDefault="002578AE" w:rsidP="00BD5E87">
    <w:pPr>
      <w:pStyle w:val="Head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F6F31CF" wp14:editId="21529544">
              <wp:simplePos x="0" y="0"/>
              <wp:positionH relativeFrom="column">
                <wp:posOffset>-118753</wp:posOffset>
              </wp:positionH>
              <wp:positionV relativeFrom="paragraph">
                <wp:posOffset>-356317</wp:posOffset>
              </wp:positionV>
              <wp:extent cx="4318000" cy="688768"/>
              <wp:effectExtent l="0" t="0" r="0" b="0"/>
              <wp:wrapNone/>
              <wp:docPr id="5541378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6887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087E41" w14:textId="77777777" w:rsidR="002578AE" w:rsidRDefault="002578AE" w:rsidP="002578AE">
                          <w:pPr>
                            <w:pStyle w:val="Title"/>
                            <w:rPr>
                              <w:rFonts w:ascii="Aptos" w:hAnsi="Aptos"/>
                            </w:rPr>
                          </w:pPr>
                          <w:r>
                            <w:rPr>
                              <w:rFonts w:ascii="Aptos" w:hAnsi="Aptos"/>
                            </w:rPr>
                            <w:t>Transfer of HR Delegations</w:t>
                          </w:r>
                        </w:p>
                        <w:p w14:paraId="501701E4" w14:textId="1A1EEA20" w:rsidR="002578AE" w:rsidRPr="002578AE" w:rsidRDefault="002578AE" w:rsidP="002578AE">
                          <w:pPr>
                            <w:pStyle w:val="Title"/>
                            <w:rPr>
                              <w:rFonts w:ascii="Aptos" w:hAnsi="Aptos"/>
                            </w:rPr>
                          </w:pPr>
                          <w:r w:rsidRPr="002578AE">
                            <w:rPr>
                              <w:rFonts w:ascii="Aptos" w:hAnsi="Aptos"/>
                              <w:sz w:val="32"/>
                              <w:szCs w:val="36"/>
                            </w:rPr>
                            <w:t xml:space="preserve">People and Culture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F3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.35pt;margin-top:-28.05pt;width:340pt;height:54.2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" filled="f" stroked="f" strokeweight=".5pt">
              <v:textbox>
                <w:txbxContent>
                  <w:p w14:paraId="2F087E41" w14:textId="77777777" w:rsidR="002578AE" w:rsidRDefault="002578AE" w:rsidP="002578AE">
                    <w:pPr>
                      <w:pStyle w:val="Title"/>
                      <w:rPr>
                        <w:rFonts w:ascii="Aptos" w:hAnsi="Aptos"/>
                      </w:rPr>
                    </w:pPr>
                    <w:r>
                      <w:rPr>
                        <w:rFonts w:ascii="Aptos" w:hAnsi="Aptos"/>
                      </w:rPr>
                      <w:t>Transfer of HR Delegations</w:t>
                    </w:r>
                  </w:p>
                  <w:p w14:paraId="501701E4" w14:textId="1A1EEA20" w:rsidR="002578AE" w:rsidRPr="002578AE" w:rsidRDefault="002578AE" w:rsidP="002578AE">
                    <w:pPr>
                      <w:pStyle w:val="Title"/>
                      <w:rPr>
                        <w:rFonts w:ascii="Aptos" w:hAnsi="Aptos"/>
                      </w:rPr>
                    </w:pPr>
                    <w:r w:rsidRPr="002578AE">
                      <w:rPr>
                        <w:rFonts w:ascii="Aptos" w:hAnsi="Aptos"/>
                        <w:sz w:val="32"/>
                        <w:szCs w:val="36"/>
                      </w:rPr>
                      <w:t xml:space="preserve">People and Culture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1" locked="0" layoutInCell="1" allowOverlap="1" wp14:anchorId="425E6189" wp14:editId="452F42F5">
          <wp:simplePos x="0" y="0"/>
          <wp:positionH relativeFrom="column">
            <wp:posOffset>5943600</wp:posOffset>
          </wp:positionH>
          <wp:positionV relativeFrom="paragraph">
            <wp:posOffset>-189898</wp:posOffset>
          </wp:positionV>
          <wp:extent cx="738171" cy="584745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79F1163F" wp14:editId="2F5AB3E4">
          <wp:simplePos x="0" y="0"/>
          <wp:positionH relativeFrom="page">
            <wp:posOffset>5938</wp:posOffset>
          </wp:positionH>
          <wp:positionV relativeFrom="page">
            <wp:align>top</wp:align>
          </wp:positionV>
          <wp:extent cx="7558405" cy="10683875"/>
          <wp:effectExtent l="0" t="0" r="4445" b="3175"/>
          <wp:wrapNone/>
          <wp:docPr id="1091179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B5F"/>
    <w:multiLevelType w:val="hybridMultilevel"/>
    <w:tmpl w:val="2172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25600"/>
    <w:multiLevelType w:val="hybridMultilevel"/>
    <w:tmpl w:val="A8D0BC78"/>
    <w:lvl w:ilvl="0" w:tplc="E098C3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C31498"/>
    <w:multiLevelType w:val="hybridMultilevel"/>
    <w:tmpl w:val="A34ABEA8"/>
    <w:lvl w:ilvl="0" w:tplc="ECBEE2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FC379F"/>
    <w:multiLevelType w:val="hybridMultilevel"/>
    <w:tmpl w:val="94EA7A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32B4"/>
    <w:multiLevelType w:val="hybridMultilevel"/>
    <w:tmpl w:val="9B523C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D1C5C"/>
    <w:multiLevelType w:val="hybridMultilevel"/>
    <w:tmpl w:val="8DDA4EB6"/>
    <w:lvl w:ilvl="0" w:tplc="387EA6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71B1AFC"/>
    <w:multiLevelType w:val="hybridMultilevel"/>
    <w:tmpl w:val="D8FA8262"/>
    <w:lvl w:ilvl="0" w:tplc="0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69727">
    <w:abstractNumId w:val="0"/>
  </w:num>
  <w:num w:numId="2" w16cid:durableId="237445821">
    <w:abstractNumId w:val="2"/>
  </w:num>
  <w:num w:numId="3" w16cid:durableId="602614463">
    <w:abstractNumId w:val="5"/>
  </w:num>
  <w:num w:numId="4" w16cid:durableId="486019759">
    <w:abstractNumId w:val="6"/>
  </w:num>
  <w:num w:numId="5" w16cid:durableId="1927423200">
    <w:abstractNumId w:val="1"/>
  </w:num>
  <w:num w:numId="6" w16cid:durableId="1204176815">
    <w:abstractNumId w:val="3"/>
  </w:num>
  <w:num w:numId="7" w16cid:durableId="196701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16"/>
    <w:rsid w:val="00012120"/>
    <w:rsid w:val="0003004F"/>
    <w:rsid w:val="000C6C97"/>
    <w:rsid w:val="000E789A"/>
    <w:rsid w:val="000F276D"/>
    <w:rsid w:val="000F7F65"/>
    <w:rsid w:val="00100A6B"/>
    <w:rsid w:val="00171FC1"/>
    <w:rsid w:val="00190969"/>
    <w:rsid w:val="00196273"/>
    <w:rsid w:val="001B3C6B"/>
    <w:rsid w:val="001D3D9F"/>
    <w:rsid w:val="001F235F"/>
    <w:rsid w:val="00216CED"/>
    <w:rsid w:val="00253417"/>
    <w:rsid w:val="002578AE"/>
    <w:rsid w:val="002956C3"/>
    <w:rsid w:val="00305512"/>
    <w:rsid w:val="00352CDC"/>
    <w:rsid w:val="003C3842"/>
    <w:rsid w:val="003D1604"/>
    <w:rsid w:val="003E351D"/>
    <w:rsid w:val="00400E32"/>
    <w:rsid w:val="004101C3"/>
    <w:rsid w:val="00446307"/>
    <w:rsid w:val="00486CF3"/>
    <w:rsid w:val="005014F4"/>
    <w:rsid w:val="00510484"/>
    <w:rsid w:val="005257E2"/>
    <w:rsid w:val="0054450B"/>
    <w:rsid w:val="00556C51"/>
    <w:rsid w:val="00575D30"/>
    <w:rsid w:val="005A0E03"/>
    <w:rsid w:val="005A45AC"/>
    <w:rsid w:val="005D0916"/>
    <w:rsid w:val="005E0295"/>
    <w:rsid w:val="005E5224"/>
    <w:rsid w:val="00602085"/>
    <w:rsid w:val="00634A3C"/>
    <w:rsid w:val="00634FED"/>
    <w:rsid w:val="00653193"/>
    <w:rsid w:val="006C6BBB"/>
    <w:rsid w:val="007061C9"/>
    <w:rsid w:val="00753778"/>
    <w:rsid w:val="00774015"/>
    <w:rsid w:val="00795C04"/>
    <w:rsid w:val="00796AF0"/>
    <w:rsid w:val="007A2080"/>
    <w:rsid w:val="007A2DA1"/>
    <w:rsid w:val="007C7D76"/>
    <w:rsid w:val="007D1AA0"/>
    <w:rsid w:val="00816075"/>
    <w:rsid w:val="00833FA3"/>
    <w:rsid w:val="00851F97"/>
    <w:rsid w:val="008A541E"/>
    <w:rsid w:val="008F1CF4"/>
    <w:rsid w:val="00921F69"/>
    <w:rsid w:val="00931050"/>
    <w:rsid w:val="00934B90"/>
    <w:rsid w:val="00943B6B"/>
    <w:rsid w:val="00980669"/>
    <w:rsid w:val="009820E3"/>
    <w:rsid w:val="0098235A"/>
    <w:rsid w:val="009A2BD3"/>
    <w:rsid w:val="00A23BCE"/>
    <w:rsid w:val="00A37662"/>
    <w:rsid w:val="00A776FC"/>
    <w:rsid w:val="00AD605A"/>
    <w:rsid w:val="00AE297C"/>
    <w:rsid w:val="00AF4A94"/>
    <w:rsid w:val="00B16D9A"/>
    <w:rsid w:val="00B87B20"/>
    <w:rsid w:val="00B96126"/>
    <w:rsid w:val="00BB7284"/>
    <w:rsid w:val="00BD5E87"/>
    <w:rsid w:val="00BF22D3"/>
    <w:rsid w:val="00C134AB"/>
    <w:rsid w:val="00C62050"/>
    <w:rsid w:val="00C96EEF"/>
    <w:rsid w:val="00CA4292"/>
    <w:rsid w:val="00CD6C14"/>
    <w:rsid w:val="00CF4E86"/>
    <w:rsid w:val="00D02FF9"/>
    <w:rsid w:val="00D1695C"/>
    <w:rsid w:val="00D404FE"/>
    <w:rsid w:val="00D63472"/>
    <w:rsid w:val="00DC2633"/>
    <w:rsid w:val="00E42A4E"/>
    <w:rsid w:val="00E45853"/>
    <w:rsid w:val="00EB0DDD"/>
    <w:rsid w:val="00EB314C"/>
    <w:rsid w:val="00ED6CB3"/>
    <w:rsid w:val="00F03F6F"/>
    <w:rsid w:val="00F07A39"/>
    <w:rsid w:val="00F47586"/>
    <w:rsid w:val="00F5682F"/>
    <w:rsid w:val="00F91415"/>
    <w:rsid w:val="00F942DA"/>
    <w:rsid w:val="00FC7440"/>
    <w:rsid w:val="00FD195D"/>
    <w:rsid w:val="00FD679E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274BF0"/>
  <w14:defaultImageDpi w14:val="300"/>
  <w15:docId w15:val="{DED8927F-3B82-4E96-B8FC-4B121FA5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85"/>
    <w:rPr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34A3C"/>
    <w:pPr>
      <w:keepNext/>
      <w:jc w:val="both"/>
      <w:outlineLvl w:val="6"/>
    </w:pPr>
    <w:rPr>
      <w:rFonts w:ascii="Arial" w:eastAsia="Times New Roman" w:hAnsi="Arial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91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91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D09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916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916"/>
    <w:rPr>
      <w:rFonts w:ascii="Lucida Grande" w:hAnsi="Lucida Grande" w:cs="Lucida Grande"/>
      <w:sz w:val="18"/>
      <w:szCs w:val="18"/>
      <w:lang w:val="en-AU"/>
    </w:rPr>
  </w:style>
  <w:style w:type="table" w:styleId="TableGrid">
    <w:name w:val="Table Grid"/>
    <w:basedOn w:val="TableNormal"/>
    <w:uiPriority w:val="59"/>
    <w:rsid w:val="00AD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634A3C"/>
    <w:rPr>
      <w:rFonts w:ascii="Arial" w:eastAsia="Times New Roman" w:hAnsi="Arial"/>
      <w:b/>
      <w:sz w:val="24"/>
      <w:lang w:val="en-US" w:eastAsia="en-US"/>
    </w:rPr>
  </w:style>
  <w:style w:type="paragraph" w:styleId="BodyText">
    <w:name w:val="Body Text"/>
    <w:basedOn w:val="Normal"/>
    <w:link w:val="BodyTextChar"/>
    <w:rsid w:val="00634A3C"/>
    <w:rPr>
      <w:rFonts w:ascii="Arial" w:eastAsia="Times New Roman" w:hAnsi="Arial"/>
      <w:sz w:val="16"/>
      <w:szCs w:val="20"/>
      <w:lang w:eastAsia="en-AU"/>
    </w:rPr>
  </w:style>
  <w:style w:type="character" w:customStyle="1" w:styleId="BodyTextChar">
    <w:name w:val="Body Text Char"/>
    <w:link w:val="BodyText"/>
    <w:rsid w:val="00634A3C"/>
    <w:rPr>
      <w:rFonts w:ascii="Arial" w:eastAsia="Times New Roman" w:hAnsi="Arial"/>
      <w:sz w:val="16"/>
    </w:rPr>
  </w:style>
  <w:style w:type="paragraph" w:styleId="BodyText2">
    <w:name w:val="Body Text 2"/>
    <w:basedOn w:val="Normal"/>
    <w:link w:val="BodyText2Char"/>
    <w:rsid w:val="00634A3C"/>
    <w:rPr>
      <w:rFonts w:ascii="Arial" w:eastAsia="Times New Roman" w:hAnsi="Arial"/>
      <w:color w:val="000080"/>
      <w:sz w:val="16"/>
      <w:szCs w:val="20"/>
      <w:lang w:eastAsia="en-AU"/>
    </w:rPr>
  </w:style>
  <w:style w:type="character" w:customStyle="1" w:styleId="BodyText2Char">
    <w:name w:val="Body Text 2 Char"/>
    <w:link w:val="BodyText2"/>
    <w:rsid w:val="00634A3C"/>
    <w:rPr>
      <w:rFonts w:ascii="Arial" w:eastAsia="Times New Roman" w:hAnsi="Arial"/>
      <w:color w:val="000080"/>
      <w:sz w:val="16"/>
    </w:rPr>
  </w:style>
  <w:style w:type="character" w:styleId="CommentReference">
    <w:name w:val="annotation reference"/>
    <w:rsid w:val="00634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4A3C"/>
    <w:rPr>
      <w:rFonts w:ascii="Times New Roman" w:eastAsia="Times New Roman" w:hAnsi="Times New Roman"/>
      <w:sz w:val="20"/>
      <w:szCs w:val="20"/>
      <w:lang w:eastAsia="en-AU"/>
    </w:rPr>
  </w:style>
  <w:style w:type="character" w:customStyle="1" w:styleId="CommentTextChar">
    <w:name w:val="Comment Text Char"/>
    <w:link w:val="CommentText"/>
    <w:rsid w:val="00634A3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53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8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8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8F1CF4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98235A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E42A4E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7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78AE"/>
    <w:rPr>
      <w:rFonts w:asciiTheme="majorHAnsi" w:eastAsiaTheme="majorEastAsia" w:hAnsiTheme="majorHAnsi" w:cstheme="majorBidi"/>
      <w:spacing w:val="-10"/>
      <w:kern w:val="28"/>
      <w:sz w:val="52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hcowanuni.sharepoint.com/:b:/r/sites/SGSC-UG/Delegations%20and%20Authorities/HR_delegations.pdf?csf=1&amp;web=1&amp;e=GNoAr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dithcowanuni.sharepoint.com/:b:/r/sites/SGSC-UG/Delegations%20and%20Authorities/HR_delegations.pdf?csf=1&amp;web=1&amp;e=GNoAr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ople@ecu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ople@ecu.edu.a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194C1318F9446F8C8B4888A7A7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8747-64E6-4F3F-B61F-A970FC3250CB}"/>
      </w:docPartPr>
      <w:docPartBody>
        <w:p w:rsidR="00E540C9" w:rsidRDefault="00E540C9" w:rsidP="00E540C9">
          <w:pPr>
            <w:pStyle w:val="3C194C1318F9446F8C8B4888A7A7A629"/>
          </w:pPr>
          <w:r>
            <w:rPr>
              <w:rStyle w:val="PlaceholderText"/>
              <w:rFonts w:ascii="Aptos" w:hAnsi="Aptos"/>
              <w:sz w:val="18"/>
              <w:szCs w:val="18"/>
            </w:rPr>
            <w:t>Enter clauses</w:t>
          </w:r>
          <w:r w:rsidRPr="00CD6C1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0AC886794D34EE29FA91B19D9D3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68F53-3D1D-4879-BDC5-9DC01501F56D}"/>
      </w:docPartPr>
      <w:docPartBody>
        <w:p w:rsidR="00E540C9" w:rsidRDefault="00E540C9" w:rsidP="00E540C9">
          <w:pPr>
            <w:pStyle w:val="90AC886794D34EE29FA91B19D9D30BF8"/>
          </w:pPr>
          <w:r w:rsidRPr="00653193">
            <w:rPr>
              <w:rStyle w:val="PlaceholderText"/>
              <w:rFonts w:ascii="Aptos" w:hAnsi="Aptos"/>
              <w:bCs/>
              <w:sz w:val="18"/>
              <w:szCs w:val="18"/>
            </w:rPr>
            <w:t>Enter clauses.</w:t>
          </w:r>
        </w:p>
      </w:docPartBody>
    </w:docPart>
    <w:docPart>
      <w:docPartPr>
        <w:name w:val="14775BDADB044B449925B36100F4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77F8-FB5B-43CD-ADAE-EC01B759A38E}"/>
      </w:docPartPr>
      <w:docPartBody>
        <w:p w:rsidR="00E540C9" w:rsidRDefault="00E540C9" w:rsidP="00E540C9">
          <w:pPr>
            <w:pStyle w:val="14775BDADB044B449925B36100F47FF0"/>
          </w:pPr>
          <w:r>
            <w:rPr>
              <w:rStyle w:val="PlaceholderText"/>
              <w:rFonts w:ascii="Aptos" w:hAnsi="Aptos"/>
              <w:sz w:val="18"/>
              <w:szCs w:val="18"/>
            </w:rPr>
            <w:t>Enter clauses</w:t>
          </w:r>
          <w:r w:rsidRPr="00CD6C1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C19606324494126972DA0313B616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C0A-FE58-4FAD-872E-1C225D939102}"/>
      </w:docPartPr>
      <w:docPartBody>
        <w:p w:rsidR="00E540C9" w:rsidRDefault="00E540C9" w:rsidP="00E540C9">
          <w:pPr>
            <w:pStyle w:val="7C19606324494126972DA0313B616557"/>
          </w:pPr>
          <w:r>
            <w:rPr>
              <w:rStyle w:val="PlaceholderText"/>
              <w:rFonts w:ascii="Aptos" w:hAnsi="Aptos"/>
              <w:sz w:val="18"/>
              <w:szCs w:val="18"/>
            </w:rPr>
            <w:t>Enter clauses</w:t>
          </w:r>
          <w:r w:rsidRPr="00CD6C1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D59F044E9E354F8389DA26CAABD7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3BBA-1E61-41BC-888A-E5E904529379}"/>
      </w:docPartPr>
      <w:docPartBody>
        <w:p w:rsidR="00E540C9" w:rsidRDefault="00E540C9" w:rsidP="00E540C9">
          <w:pPr>
            <w:pStyle w:val="D59F044E9E354F8389DA26CAABD781D7"/>
          </w:pPr>
          <w:r w:rsidRPr="00EB314C">
            <w:rPr>
              <w:rStyle w:val="PlaceholderText"/>
              <w:rFonts w:ascii="Aptos" w:hAnsi="Aptos"/>
              <w:sz w:val="18"/>
              <w:szCs w:val="18"/>
            </w:rPr>
            <w:t xml:space="preserve">Click or tap here to enter </w:t>
          </w:r>
          <w:r>
            <w:rPr>
              <w:rStyle w:val="PlaceholderText"/>
              <w:rFonts w:ascii="Aptos" w:hAnsi="Aptos"/>
              <w:sz w:val="18"/>
              <w:szCs w:val="18"/>
            </w:rPr>
            <w:t>any comments</w:t>
          </w:r>
          <w:r w:rsidRPr="00EB314C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37CF26944394155B59527CAE014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9EC2-E813-4CD2-A4E3-14123F531B42}"/>
      </w:docPartPr>
      <w:docPartBody>
        <w:p w:rsidR="00E540C9" w:rsidRDefault="00E540C9" w:rsidP="00E540C9">
          <w:pPr>
            <w:pStyle w:val="137CF26944394155B59527CAE014439F"/>
          </w:pPr>
          <w:r w:rsidRPr="00602085">
            <w:rPr>
              <w:rStyle w:val="PlaceholderText"/>
              <w:rFonts w:ascii="Aptos" w:hAnsi="Aptos"/>
              <w:sz w:val="18"/>
              <w:szCs w:val="18"/>
            </w:rPr>
            <w:t>Click or tap to enter a date</w:t>
          </w:r>
          <w:r w:rsidRPr="006F3A56">
            <w:rPr>
              <w:rStyle w:val="PlaceholderText"/>
            </w:rPr>
            <w:t>.</w:t>
          </w:r>
        </w:p>
      </w:docPartBody>
    </w:docPart>
    <w:docPart>
      <w:docPartPr>
        <w:name w:val="56B20D7140AE467780CB65254E6A8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2C30-008A-4873-A2B6-C5D558219D9C}"/>
      </w:docPartPr>
      <w:docPartBody>
        <w:p w:rsidR="00E540C9" w:rsidRDefault="00E540C9" w:rsidP="00E540C9">
          <w:pPr>
            <w:pStyle w:val="56B20D7140AE467780CB65254E6A899B"/>
          </w:pPr>
          <w:r w:rsidRPr="00602085">
            <w:rPr>
              <w:rStyle w:val="PlaceholderText"/>
              <w:rFonts w:ascii="Aptos" w:hAnsi="Aptos"/>
              <w:sz w:val="18"/>
              <w:szCs w:val="18"/>
            </w:rPr>
            <w:t>Click or tap to enter a date</w:t>
          </w:r>
          <w:r w:rsidRPr="006F3A5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8"/>
    <w:rsid w:val="00040357"/>
    <w:rsid w:val="00042AAF"/>
    <w:rsid w:val="000C6C97"/>
    <w:rsid w:val="00356034"/>
    <w:rsid w:val="00575D30"/>
    <w:rsid w:val="007A2080"/>
    <w:rsid w:val="00980669"/>
    <w:rsid w:val="00BB7284"/>
    <w:rsid w:val="00C96EEF"/>
    <w:rsid w:val="00D50E58"/>
    <w:rsid w:val="00E540C9"/>
    <w:rsid w:val="00F34B71"/>
    <w:rsid w:val="00F4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540C9"/>
    <w:rPr>
      <w:color w:val="666666"/>
    </w:rPr>
  </w:style>
  <w:style w:type="paragraph" w:customStyle="1" w:styleId="586D0C45E2F149C5809DC767FEDFB408">
    <w:name w:val="586D0C45E2F149C5809DC767FEDFB408"/>
    <w:rsid w:val="00356034"/>
  </w:style>
  <w:style w:type="paragraph" w:customStyle="1" w:styleId="989DF6ABC1054806AFE7632A194D509B1">
    <w:name w:val="989DF6ABC1054806AFE7632A194D509B1"/>
    <w:rsid w:val="00042AAF"/>
    <w:pPr>
      <w:spacing w:after="0" w:line="240" w:lineRule="auto"/>
    </w:pPr>
    <w:rPr>
      <w:rFonts w:ascii="Cambria" w:eastAsia="MS Mincho" w:hAnsi="Cambria" w:cs="Times New Roman"/>
      <w:kern w:val="0"/>
      <w:lang w:eastAsia="en-US"/>
      <w14:ligatures w14:val="none"/>
    </w:rPr>
  </w:style>
  <w:style w:type="paragraph" w:customStyle="1" w:styleId="4C95AE3A018E4968873A163E44D70A402">
    <w:name w:val="4C95AE3A018E4968873A163E44D70A402"/>
    <w:rsid w:val="00042AAF"/>
    <w:pPr>
      <w:spacing w:after="0" w:line="240" w:lineRule="auto"/>
    </w:pPr>
    <w:rPr>
      <w:rFonts w:ascii="Cambria" w:eastAsia="MS Mincho" w:hAnsi="Cambria" w:cs="Times New Roman"/>
      <w:kern w:val="0"/>
      <w:lang w:eastAsia="en-US"/>
      <w14:ligatures w14:val="none"/>
    </w:rPr>
  </w:style>
  <w:style w:type="paragraph" w:customStyle="1" w:styleId="4E577DE5715F48C5839B26AC4F4A75572">
    <w:name w:val="4E577DE5715F48C5839B26AC4F4A75572"/>
    <w:rsid w:val="00042AAF"/>
    <w:pPr>
      <w:spacing w:after="0" w:line="240" w:lineRule="auto"/>
    </w:pPr>
    <w:rPr>
      <w:rFonts w:ascii="Cambria" w:eastAsia="MS Mincho" w:hAnsi="Cambria" w:cs="Times New Roman"/>
      <w:kern w:val="0"/>
      <w:lang w:eastAsia="en-US"/>
      <w14:ligatures w14:val="none"/>
    </w:rPr>
  </w:style>
  <w:style w:type="paragraph" w:customStyle="1" w:styleId="49450CA61EAF45099203F8C4D1A132942">
    <w:name w:val="49450CA61EAF45099203F8C4D1A132942"/>
    <w:rsid w:val="00042AAF"/>
    <w:pPr>
      <w:spacing w:after="0" w:line="240" w:lineRule="auto"/>
    </w:pPr>
    <w:rPr>
      <w:rFonts w:ascii="Cambria" w:eastAsia="MS Mincho" w:hAnsi="Cambria" w:cs="Times New Roman"/>
      <w:kern w:val="0"/>
      <w:lang w:eastAsia="en-US"/>
      <w14:ligatures w14:val="none"/>
    </w:rPr>
  </w:style>
  <w:style w:type="paragraph" w:customStyle="1" w:styleId="C4CF56E1E8A2458CB3A336DF850320551">
    <w:name w:val="C4CF56E1E8A2458CB3A336DF850320551"/>
    <w:rsid w:val="00042AAF"/>
    <w:pPr>
      <w:spacing w:after="0" w:line="240" w:lineRule="auto"/>
    </w:pPr>
    <w:rPr>
      <w:rFonts w:ascii="Cambria" w:eastAsia="MS Mincho" w:hAnsi="Cambria" w:cs="Times New Roman"/>
      <w:kern w:val="0"/>
      <w:lang w:eastAsia="en-US"/>
      <w14:ligatures w14:val="none"/>
    </w:rPr>
  </w:style>
  <w:style w:type="paragraph" w:customStyle="1" w:styleId="8BC9BC0D0BAE429D83B383A52C4ECA911">
    <w:name w:val="8BC9BC0D0BAE429D83B383A52C4ECA911"/>
    <w:rsid w:val="00042AAF"/>
    <w:pPr>
      <w:spacing w:after="0" w:line="240" w:lineRule="auto"/>
    </w:pPr>
    <w:rPr>
      <w:rFonts w:ascii="Cambria" w:eastAsia="MS Mincho" w:hAnsi="Cambria" w:cs="Times New Roman"/>
      <w:kern w:val="0"/>
      <w:lang w:eastAsia="en-US"/>
      <w14:ligatures w14:val="none"/>
    </w:rPr>
  </w:style>
  <w:style w:type="paragraph" w:customStyle="1" w:styleId="776C774DB70B4109828D4207E5130AB2">
    <w:name w:val="776C774DB70B4109828D4207E5130AB2"/>
    <w:rsid w:val="00E540C9"/>
  </w:style>
  <w:style w:type="paragraph" w:customStyle="1" w:styleId="CD27A61D26254AC0A841B4C7C58F34B7">
    <w:name w:val="CD27A61D26254AC0A841B4C7C58F34B7"/>
    <w:rsid w:val="00E540C9"/>
  </w:style>
  <w:style w:type="paragraph" w:customStyle="1" w:styleId="3C194C1318F9446F8C8B4888A7A7A629">
    <w:name w:val="3C194C1318F9446F8C8B4888A7A7A629"/>
    <w:rsid w:val="00E540C9"/>
  </w:style>
  <w:style w:type="paragraph" w:customStyle="1" w:styleId="90AC886794D34EE29FA91B19D9D30BF8">
    <w:name w:val="90AC886794D34EE29FA91B19D9D30BF8"/>
    <w:rsid w:val="00E540C9"/>
  </w:style>
  <w:style w:type="paragraph" w:customStyle="1" w:styleId="14775BDADB044B449925B36100F47FF0">
    <w:name w:val="14775BDADB044B449925B36100F47FF0"/>
    <w:rsid w:val="00E540C9"/>
  </w:style>
  <w:style w:type="paragraph" w:customStyle="1" w:styleId="7C19606324494126972DA0313B616557">
    <w:name w:val="7C19606324494126972DA0313B616557"/>
    <w:rsid w:val="00E540C9"/>
  </w:style>
  <w:style w:type="paragraph" w:customStyle="1" w:styleId="D59F044E9E354F8389DA26CAABD781D7">
    <w:name w:val="D59F044E9E354F8389DA26CAABD781D7"/>
    <w:rsid w:val="00E540C9"/>
  </w:style>
  <w:style w:type="paragraph" w:customStyle="1" w:styleId="9123CDE879D140E69840B23809410CC9">
    <w:name w:val="9123CDE879D140E69840B23809410CC9"/>
    <w:rsid w:val="00E540C9"/>
  </w:style>
  <w:style w:type="paragraph" w:customStyle="1" w:styleId="CE40C3A96B014D6D92A2E12608BD4DDB">
    <w:name w:val="CE40C3A96B014D6D92A2E12608BD4DDB"/>
    <w:rsid w:val="00E540C9"/>
  </w:style>
  <w:style w:type="paragraph" w:customStyle="1" w:styleId="C071EF999C854A8ABD6D81AEE1A25E4F">
    <w:name w:val="C071EF999C854A8ABD6D81AEE1A25E4F"/>
    <w:rsid w:val="00E540C9"/>
  </w:style>
  <w:style w:type="paragraph" w:customStyle="1" w:styleId="AD89CACEBE7447E484758499AAC58320">
    <w:name w:val="AD89CACEBE7447E484758499AAC58320"/>
    <w:rsid w:val="00E540C9"/>
  </w:style>
  <w:style w:type="paragraph" w:customStyle="1" w:styleId="137CF26944394155B59527CAE014439F">
    <w:name w:val="137CF26944394155B59527CAE014439F"/>
    <w:rsid w:val="00E540C9"/>
  </w:style>
  <w:style w:type="paragraph" w:customStyle="1" w:styleId="56B20D7140AE467780CB65254E6A899B">
    <w:name w:val="56B20D7140AE467780CB65254E6A899B"/>
    <w:rsid w:val="00E54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Ly</dc:creator>
  <cp:lastModifiedBy>Nathalie CANNON-LE BOZEC</cp:lastModifiedBy>
  <cp:revision>3</cp:revision>
  <cp:lastPrinted>2015-10-27T05:40:00Z</cp:lastPrinted>
  <dcterms:created xsi:type="dcterms:W3CDTF">2025-05-13T05:28:00Z</dcterms:created>
  <dcterms:modified xsi:type="dcterms:W3CDTF">2025-05-13T05:43:00Z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70f7df43,1bf5aa0b,7d0903b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ECU Internal Information</vt:lpwstr>
  </property>
  <property fmtid="{D5CDD505-2E9C-101B-9397-08002B2CF9AE}" pid="5" name="MSIP_Label_03081eab-cc3f-49a2-9582-7dfc12a01625_Enabled">
    <vt:lpwstr>true</vt:lpwstr>
  </property>
  <property fmtid="{D5CDD505-2E9C-101B-9397-08002B2CF9AE}" pid="6" name="MSIP_Label_03081eab-cc3f-49a2-9582-7dfc12a01625_SetDate">
    <vt:lpwstr>2025-04-01T00:07:30Z</vt:lpwstr>
  </property>
  <property fmtid="{D5CDD505-2E9C-101B-9397-08002B2CF9AE}" pid="7" name="MSIP_Label_03081eab-cc3f-49a2-9582-7dfc12a01625_Method">
    <vt:lpwstr>Standard</vt:lpwstr>
  </property>
  <property fmtid="{D5CDD505-2E9C-101B-9397-08002B2CF9AE}" pid="8" name="MSIP_Label_03081eab-cc3f-49a2-9582-7dfc12a01625_Name">
    <vt:lpwstr>Internal</vt:lpwstr>
  </property>
  <property fmtid="{D5CDD505-2E9C-101B-9397-08002B2CF9AE}" pid="9" name="MSIP_Label_03081eab-cc3f-49a2-9582-7dfc12a01625_SiteId">
    <vt:lpwstr>9bcb323d-7fa3-45e7-a36f-6d9cfdbcc272</vt:lpwstr>
  </property>
  <property fmtid="{D5CDD505-2E9C-101B-9397-08002B2CF9AE}" pid="10" name="MSIP_Label_03081eab-cc3f-49a2-9582-7dfc12a01625_ActionId">
    <vt:lpwstr>83f31b0e-973a-400d-96b0-db434d408a63</vt:lpwstr>
  </property>
  <property fmtid="{D5CDD505-2E9C-101B-9397-08002B2CF9AE}" pid="11" name="MSIP_Label_03081eab-cc3f-49a2-9582-7dfc12a01625_ContentBits">
    <vt:lpwstr>2</vt:lpwstr>
  </property>
</Properties>
</file>